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79"/>
      </w:tblGrid>
      <w:tr w:rsidR="00943920" w:rsidRPr="00072577" w14:paraId="06CF5FFB" w14:textId="77777777" w:rsidTr="104F90C1">
        <w:trPr>
          <w:trHeight w:val="841"/>
        </w:trPr>
        <w:tc>
          <w:tcPr>
            <w:tcW w:w="7621" w:type="dxa"/>
            <w:gridSpan w:val="2"/>
            <w:shd w:val="clear" w:color="auto" w:fill="auto"/>
            <w:vAlign w:val="center"/>
          </w:tcPr>
          <w:p w14:paraId="103B00B9" w14:textId="74FA60A9" w:rsidR="00943920" w:rsidRPr="00072577" w:rsidRDefault="00943920" w:rsidP="104F90C1">
            <w:pPr>
              <w:pStyle w:val="Header"/>
              <w:rPr>
                <w:rFonts w:ascii="Oswald" w:hAnsi="Oswald" w:cs="Arial"/>
                <w:b/>
                <w:bCs/>
                <w:smallCaps/>
              </w:rPr>
            </w:pPr>
            <w:r w:rsidRPr="104F90C1">
              <w:rPr>
                <w:rFonts w:ascii="Oswald" w:hAnsi="Oswald" w:cs="Arial"/>
                <w:b/>
                <w:bCs/>
                <w:smallCaps/>
              </w:rPr>
              <w:t xml:space="preserve">ROLE PROFILE: </w:t>
            </w:r>
            <w:r w:rsidR="00641BB9" w:rsidRPr="104F90C1">
              <w:rPr>
                <w:rFonts w:ascii="Oswald" w:hAnsi="Oswald" w:cs="Arial"/>
                <w:b/>
                <w:bCs/>
                <w:smallCaps/>
                <w:noProof/>
              </w:rPr>
              <w:t>Head</w:t>
            </w:r>
            <w:r w:rsidR="5C057ABB" w:rsidRPr="104F90C1">
              <w:rPr>
                <w:rFonts w:ascii="Oswald" w:hAnsi="Oswald" w:cs="Arial"/>
                <w:b/>
                <w:bCs/>
                <w:smallCaps/>
                <w:noProof/>
              </w:rPr>
              <w:t xml:space="preserve"> of </w:t>
            </w:r>
            <w:r w:rsidR="00505F7E" w:rsidRPr="104F90C1">
              <w:rPr>
                <w:rFonts w:ascii="Oswald" w:hAnsi="Oswald" w:cs="Arial"/>
                <w:b/>
                <w:bCs/>
                <w:smallCaps/>
                <w:noProof/>
              </w:rPr>
              <w:t>Learning &amp; Leadership Development</w:t>
            </w:r>
          </w:p>
          <w:p w14:paraId="42976B8F" w14:textId="77777777" w:rsidR="00943920" w:rsidRPr="00072577" w:rsidRDefault="00943920" w:rsidP="00BB6541">
            <w:pPr>
              <w:jc w:val="center"/>
              <w:rPr>
                <w:rFonts w:ascii="Arial" w:hAnsi="Arial"/>
                <w:b/>
                <w:sz w:val="18"/>
                <w:szCs w:val="18"/>
              </w:rPr>
            </w:pPr>
          </w:p>
        </w:tc>
        <w:tc>
          <w:tcPr>
            <w:tcW w:w="2679" w:type="dxa"/>
            <w:vMerge w:val="restart"/>
          </w:tcPr>
          <w:p w14:paraId="46062930" w14:textId="77777777" w:rsidR="00943920" w:rsidRPr="00072577" w:rsidRDefault="00943920" w:rsidP="00BB6541">
            <w:pPr>
              <w:jc w:val="right"/>
              <w:rPr>
                <w:rFonts w:ascii="Calibri" w:hAnsi="Calibri"/>
                <w:b/>
                <w:sz w:val="20"/>
                <w:szCs w:val="20"/>
              </w:rPr>
            </w:pPr>
          </w:p>
          <w:p w14:paraId="7566E0EA" w14:textId="32F94DC4" w:rsidR="00943920" w:rsidRPr="00072577" w:rsidRDefault="008F7742" w:rsidP="00050253">
            <w:pPr>
              <w:jc w:val="center"/>
              <w:rPr>
                <w:rFonts w:ascii="Calibri" w:hAnsi="Calibri"/>
                <w:bCs/>
                <w:sz w:val="20"/>
                <w:szCs w:val="20"/>
              </w:rPr>
            </w:pPr>
            <w:r>
              <w:rPr>
                <w:rFonts w:ascii="Calibri" w:hAnsi="Calibri"/>
                <w:bCs/>
                <w:noProof/>
                <w:sz w:val="20"/>
                <w:szCs w:val="20"/>
                <w:lang w:eastAsia="en-GB"/>
              </w:rPr>
              <w:drawing>
                <wp:inline distT="0" distB="0" distL="0" distR="0" wp14:anchorId="7F499B58" wp14:editId="5929C862">
                  <wp:extent cx="1562100" cy="336550"/>
                  <wp:effectExtent l="0" t="0" r="0" b="0"/>
                  <wp:docPr id="1" name="Picture 1" descr="SC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336550"/>
                          </a:xfrm>
                          <a:prstGeom prst="rect">
                            <a:avLst/>
                          </a:prstGeom>
                          <a:noFill/>
                          <a:ln>
                            <a:noFill/>
                          </a:ln>
                        </pic:spPr>
                      </pic:pic>
                    </a:graphicData>
                  </a:graphic>
                </wp:inline>
              </w:drawing>
            </w:r>
          </w:p>
        </w:tc>
      </w:tr>
      <w:tr w:rsidR="00943920" w:rsidRPr="00994C06" w14:paraId="06C7471F" w14:textId="77777777" w:rsidTr="104F90C1">
        <w:trPr>
          <w:trHeight w:val="495"/>
        </w:trPr>
        <w:tc>
          <w:tcPr>
            <w:tcW w:w="1809" w:type="dxa"/>
            <w:shd w:val="clear" w:color="auto" w:fill="auto"/>
            <w:vAlign w:val="center"/>
          </w:tcPr>
          <w:p w14:paraId="5CA1D41C" w14:textId="77777777" w:rsidR="00943920" w:rsidRPr="005E601E" w:rsidRDefault="00943920" w:rsidP="00BB6541">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14:paraId="47530B4A" w14:textId="0B91C54E" w:rsidR="00943920" w:rsidRPr="005E601E" w:rsidRDefault="00FD24DB" w:rsidP="1A2E81B4">
            <w:pPr>
              <w:rPr>
                <w:rFonts w:ascii="Oswald" w:hAnsi="Oswald"/>
                <w:sz w:val="22"/>
                <w:szCs w:val="22"/>
              </w:rPr>
            </w:pPr>
            <w:r w:rsidRPr="104F90C1">
              <w:rPr>
                <w:rFonts w:ascii="Oswald" w:hAnsi="Oswald"/>
                <w:noProof/>
                <w:sz w:val="22"/>
                <w:szCs w:val="22"/>
              </w:rPr>
              <w:t>Head</w:t>
            </w:r>
            <w:r w:rsidR="3A5612BD" w:rsidRPr="104F90C1">
              <w:rPr>
                <w:rFonts w:ascii="Oswald" w:hAnsi="Oswald"/>
                <w:noProof/>
                <w:sz w:val="22"/>
                <w:szCs w:val="22"/>
              </w:rPr>
              <w:t xml:space="preserve"> of</w:t>
            </w:r>
            <w:r w:rsidR="00505F7E" w:rsidRPr="104F90C1">
              <w:rPr>
                <w:rFonts w:ascii="Oswald" w:hAnsi="Oswald"/>
                <w:noProof/>
                <w:sz w:val="22"/>
                <w:szCs w:val="22"/>
              </w:rPr>
              <w:t xml:space="preserve"> Learning &amp; Leadership Development</w:t>
            </w:r>
            <w:r w:rsidR="00943920" w:rsidRPr="104F90C1">
              <w:rPr>
                <w:rFonts w:ascii="Oswald" w:hAnsi="Oswald"/>
                <w:sz w:val="22"/>
                <w:szCs w:val="22"/>
              </w:rPr>
              <w:t xml:space="preserve"> </w:t>
            </w:r>
          </w:p>
        </w:tc>
        <w:tc>
          <w:tcPr>
            <w:tcW w:w="2679" w:type="dxa"/>
            <w:vMerge/>
          </w:tcPr>
          <w:p w14:paraId="57E4FCE8" w14:textId="77777777" w:rsidR="00943920" w:rsidRPr="00994C06" w:rsidRDefault="00943920" w:rsidP="00E31215">
            <w:pPr>
              <w:rPr>
                <w:rFonts w:ascii="Calibri" w:hAnsi="Calibri"/>
                <w:b/>
                <w:sz w:val="20"/>
                <w:szCs w:val="20"/>
              </w:rPr>
            </w:pPr>
          </w:p>
        </w:tc>
      </w:tr>
      <w:tr w:rsidR="00943920" w:rsidRPr="00994C06" w14:paraId="0B65BEE3" w14:textId="77777777" w:rsidTr="104F90C1">
        <w:trPr>
          <w:trHeight w:val="495"/>
        </w:trPr>
        <w:tc>
          <w:tcPr>
            <w:tcW w:w="1809" w:type="dxa"/>
            <w:shd w:val="clear" w:color="auto" w:fill="auto"/>
            <w:vAlign w:val="center"/>
          </w:tcPr>
          <w:p w14:paraId="260026E3" w14:textId="77777777" w:rsidR="00943920" w:rsidRPr="005E601E" w:rsidRDefault="00943920" w:rsidP="00943920">
            <w:pPr>
              <w:rPr>
                <w:rFonts w:ascii="Oswald" w:hAnsi="Oswald"/>
                <w:bCs/>
                <w:sz w:val="22"/>
                <w:szCs w:val="22"/>
              </w:rPr>
            </w:pPr>
            <w:r w:rsidRPr="005E601E">
              <w:rPr>
                <w:rFonts w:ascii="Oswald" w:hAnsi="Oswald"/>
                <w:bCs/>
                <w:sz w:val="22"/>
                <w:szCs w:val="22"/>
              </w:rPr>
              <w:t xml:space="preserve">Position </w:t>
            </w:r>
            <w:r>
              <w:rPr>
                <w:rFonts w:ascii="Oswald" w:hAnsi="Oswald"/>
                <w:bCs/>
                <w:sz w:val="22"/>
                <w:szCs w:val="22"/>
              </w:rPr>
              <w:t>ID:</w:t>
            </w:r>
          </w:p>
        </w:tc>
        <w:tc>
          <w:tcPr>
            <w:tcW w:w="5812" w:type="dxa"/>
            <w:vAlign w:val="center"/>
          </w:tcPr>
          <w:p w14:paraId="6EE095E6" w14:textId="77777777" w:rsidR="00943920" w:rsidRDefault="00505F7E" w:rsidP="00E31215">
            <w:pPr>
              <w:rPr>
                <w:rFonts w:ascii="Oswald" w:hAnsi="Oswald"/>
                <w:bCs/>
                <w:sz w:val="22"/>
                <w:szCs w:val="22"/>
              </w:rPr>
            </w:pPr>
            <w:r w:rsidRPr="00156523">
              <w:rPr>
                <w:rFonts w:ascii="Oswald" w:hAnsi="Oswald"/>
                <w:bCs/>
                <w:noProof/>
                <w:sz w:val="22"/>
                <w:szCs w:val="22"/>
              </w:rPr>
              <w:t>702912882</w:t>
            </w:r>
          </w:p>
        </w:tc>
        <w:tc>
          <w:tcPr>
            <w:tcW w:w="2679" w:type="dxa"/>
            <w:vMerge/>
          </w:tcPr>
          <w:p w14:paraId="38E384AD" w14:textId="77777777" w:rsidR="00943920" w:rsidRPr="00994C06" w:rsidRDefault="00943920" w:rsidP="00E31215">
            <w:pPr>
              <w:rPr>
                <w:rFonts w:ascii="Calibri" w:hAnsi="Calibri"/>
                <w:b/>
                <w:sz w:val="20"/>
                <w:szCs w:val="20"/>
              </w:rPr>
            </w:pPr>
          </w:p>
        </w:tc>
      </w:tr>
    </w:tbl>
    <w:p w14:paraId="5958BC5E" w14:textId="77777777" w:rsidR="00BB6541" w:rsidRPr="00994C06" w:rsidRDefault="00BB654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5E601E" w14:paraId="1A6B4C3C" w14:textId="77777777" w:rsidTr="1FE588DA">
        <w:trPr>
          <w:trHeight w:val="277"/>
        </w:trPr>
        <w:tc>
          <w:tcPr>
            <w:tcW w:w="1809" w:type="dxa"/>
            <w:tcBorders>
              <w:bottom w:val="single" w:sz="4" w:space="0" w:color="000000" w:themeColor="text1"/>
            </w:tcBorders>
            <w:shd w:val="clear" w:color="auto" w:fill="D5E0E1"/>
            <w:vAlign w:val="center"/>
          </w:tcPr>
          <w:p w14:paraId="3C3F3AF0" w14:textId="77777777" w:rsidR="00F64009" w:rsidRPr="005E601E" w:rsidRDefault="00072577" w:rsidP="1FE588DA">
            <w:pPr>
              <w:rPr>
                <w:rFonts w:ascii="Lato" w:eastAsia="Lato" w:hAnsi="Lato" w:cs="Lato"/>
                <w:b/>
                <w:bCs/>
                <w:sz w:val="22"/>
                <w:szCs w:val="22"/>
              </w:rPr>
            </w:pPr>
            <w:r w:rsidRPr="1FE588DA">
              <w:rPr>
                <w:rFonts w:ascii="Lato" w:eastAsia="Lato" w:hAnsi="Lato" w:cs="Lato"/>
                <w:b/>
                <w:bCs/>
                <w:sz w:val="22"/>
                <w:szCs w:val="22"/>
              </w:rPr>
              <w:t>Team</w:t>
            </w:r>
          </w:p>
        </w:tc>
        <w:tc>
          <w:tcPr>
            <w:tcW w:w="3261" w:type="dxa"/>
            <w:vAlign w:val="center"/>
          </w:tcPr>
          <w:p w14:paraId="60C4EC64" w14:textId="77777777" w:rsidR="00F64009" w:rsidRPr="005E601E" w:rsidRDefault="00505F7E" w:rsidP="1FE588DA">
            <w:pPr>
              <w:rPr>
                <w:rFonts w:ascii="Lato" w:eastAsia="Lato" w:hAnsi="Lato" w:cs="Lato"/>
                <w:sz w:val="22"/>
                <w:szCs w:val="22"/>
              </w:rPr>
            </w:pPr>
            <w:r w:rsidRPr="1FE588DA">
              <w:rPr>
                <w:rFonts w:ascii="Lato" w:eastAsia="Lato" w:hAnsi="Lato" w:cs="Lato"/>
                <w:noProof/>
                <w:sz w:val="22"/>
                <w:szCs w:val="22"/>
              </w:rPr>
              <w:t>Talent &amp; Learning</w:t>
            </w:r>
          </w:p>
        </w:tc>
        <w:tc>
          <w:tcPr>
            <w:tcW w:w="2268" w:type="dxa"/>
            <w:shd w:val="clear" w:color="auto" w:fill="D5E0E1"/>
            <w:vAlign w:val="center"/>
          </w:tcPr>
          <w:p w14:paraId="7DADA50C" w14:textId="77777777" w:rsidR="00F64009" w:rsidRPr="005E601E" w:rsidRDefault="00072577" w:rsidP="1FE588DA">
            <w:pPr>
              <w:rPr>
                <w:rFonts w:ascii="Lato" w:eastAsia="Lato" w:hAnsi="Lato" w:cs="Lato"/>
                <w:b/>
                <w:bCs/>
                <w:sz w:val="22"/>
                <w:szCs w:val="22"/>
              </w:rPr>
            </w:pPr>
            <w:r w:rsidRPr="1FE588DA">
              <w:rPr>
                <w:rFonts w:ascii="Lato" w:eastAsia="Lato" w:hAnsi="Lato" w:cs="Lato"/>
                <w:b/>
                <w:bCs/>
                <w:sz w:val="22"/>
                <w:szCs w:val="22"/>
              </w:rPr>
              <w:t>Grade</w:t>
            </w:r>
          </w:p>
        </w:tc>
        <w:tc>
          <w:tcPr>
            <w:tcW w:w="2958" w:type="dxa"/>
            <w:vAlign w:val="center"/>
          </w:tcPr>
          <w:p w14:paraId="09A1ACB5" w14:textId="77777777" w:rsidR="00F64009" w:rsidRPr="005E601E" w:rsidRDefault="00505F7E" w:rsidP="1FE588DA">
            <w:pPr>
              <w:rPr>
                <w:rFonts w:ascii="Lato" w:eastAsia="Lato" w:hAnsi="Lato" w:cs="Lato"/>
                <w:sz w:val="22"/>
                <w:szCs w:val="22"/>
              </w:rPr>
            </w:pPr>
            <w:r w:rsidRPr="1FE588DA">
              <w:rPr>
                <w:rFonts w:ascii="Lato" w:eastAsia="Lato" w:hAnsi="Lato" w:cs="Lato"/>
                <w:noProof/>
                <w:sz w:val="22"/>
                <w:szCs w:val="22"/>
              </w:rPr>
              <w:t>M</w:t>
            </w:r>
            <w:r w:rsidR="00587B40" w:rsidRPr="1FE588DA">
              <w:rPr>
                <w:rFonts w:ascii="Lato" w:eastAsia="Lato" w:hAnsi="Lato" w:cs="Lato"/>
                <w:noProof/>
                <w:sz w:val="22"/>
                <w:szCs w:val="22"/>
              </w:rPr>
              <w:t>4</w:t>
            </w:r>
          </w:p>
        </w:tc>
      </w:tr>
      <w:tr w:rsidR="00994C06" w:rsidRPr="005E601E" w14:paraId="26032E5F" w14:textId="77777777" w:rsidTr="1FE588DA">
        <w:trPr>
          <w:trHeight w:val="304"/>
        </w:trPr>
        <w:tc>
          <w:tcPr>
            <w:tcW w:w="1809" w:type="dxa"/>
            <w:shd w:val="clear" w:color="auto" w:fill="D5E0E1"/>
            <w:vAlign w:val="center"/>
          </w:tcPr>
          <w:p w14:paraId="21586148" w14:textId="77777777" w:rsidR="00F64009" w:rsidRPr="005E601E" w:rsidRDefault="00F64009" w:rsidP="1FE588DA">
            <w:pPr>
              <w:rPr>
                <w:rFonts w:ascii="Lato" w:eastAsia="Lato" w:hAnsi="Lato" w:cs="Lato"/>
                <w:b/>
                <w:bCs/>
                <w:sz w:val="22"/>
                <w:szCs w:val="22"/>
              </w:rPr>
            </w:pPr>
            <w:r w:rsidRPr="1FE588DA">
              <w:rPr>
                <w:rFonts w:ascii="Lato" w:eastAsia="Lato" w:hAnsi="Lato" w:cs="Lato"/>
                <w:b/>
                <w:bCs/>
                <w:sz w:val="22"/>
                <w:szCs w:val="22"/>
              </w:rPr>
              <w:t>Reports To (Title)</w:t>
            </w:r>
          </w:p>
        </w:tc>
        <w:tc>
          <w:tcPr>
            <w:tcW w:w="3261" w:type="dxa"/>
            <w:vAlign w:val="center"/>
          </w:tcPr>
          <w:p w14:paraId="5698C592" w14:textId="77777777" w:rsidR="00F64009" w:rsidRPr="005E601E" w:rsidRDefault="00505F7E" w:rsidP="1FE588DA">
            <w:pPr>
              <w:rPr>
                <w:rFonts w:ascii="Lato" w:eastAsia="Lato" w:hAnsi="Lato" w:cs="Lato"/>
                <w:sz w:val="22"/>
                <w:szCs w:val="22"/>
              </w:rPr>
            </w:pPr>
            <w:r w:rsidRPr="1FE588DA">
              <w:rPr>
                <w:rFonts w:ascii="Lato" w:eastAsia="Lato" w:hAnsi="Lato" w:cs="Lato"/>
                <w:noProof/>
                <w:sz w:val="22"/>
                <w:szCs w:val="22"/>
              </w:rPr>
              <w:t>Director of Talent &amp; Learning</w:t>
            </w:r>
          </w:p>
        </w:tc>
        <w:tc>
          <w:tcPr>
            <w:tcW w:w="2268" w:type="dxa"/>
            <w:shd w:val="clear" w:color="auto" w:fill="D5E0E1"/>
            <w:vAlign w:val="center"/>
          </w:tcPr>
          <w:p w14:paraId="3DE057A4" w14:textId="77777777" w:rsidR="00F64009" w:rsidRPr="005E601E" w:rsidRDefault="00072577" w:rsidP="1FE588DA">
            <w:pPr>
              <w:rPr>
                <w:rFonts w:ascii="Lato" w:eastAsia="Lato" w:hAnsi="Lato" w:cs="Lato"/>
                <w:b/>
                <w:bCs/>
                <w:sz w:val="22"/>
                <w:szCs w:val="22"/>
              </w:rPr>
            </w:pPr>
            <w:r w:rsidRPr="1FE588DA">
              <w:rPr>
                <w:rFonts w:ascii="Lato" w:eastAsia="Lato" w:hAnsi="Lato" w:cs="Lato"/>
                <w:b/>
                <w:bCs/>
                <w:sz w:val="22"/>
                <w:szCs w:val="22"/>
              </w:rPr>
              <w:t>Contract Length</w:t>
            </w:r>
          </w:p>
        </w:tc>
        <w:tc>
          <w:tcPr>
            <w:tcW w:w="2958" w:type="dxa"/>
            <w:vAlign w:val="center"/>
          </w:tcPr>
          <w:p w14:paraId="628F141B" w14:textId="77777777" w:rsidR="00F64009" w:rsidRPr="005E601E" w:rsidRDefault="00505F7E" w:rsidP="1FE588DA">
            <w:pPr>
              <w:rPr>
                <w:rFonts w:ascii="Lato" w:eastAsia="Lato" w:hAnsi="Lato" w:cs="Lato"/>
                <w:sz w:val="22"/>
                <w:szCs w:val="22"/>
              </w:rPr>
            </w:pPr>
            <w:r w:rsidRPr="1FE588DA">
              <w:rPr>
                <w:rFonts w:ascii="Lato" w:eastAsia="Lato" w:hAnsi="Lato" w:cs="Lato"/>
                <w:noProof/>
                <w:sz w:val="22"/>
                <w:szCs w:val="22"/>
              </w:rPr>
              <w:t>Permanent</w:t>
            </w:r>
          </w:p>
        </w:tc>
      </w:tr>
      <w:tr w:rsidR="00BB1C79" w:rsidRPr="005E601E" w14:paraId="26E0C2BD" w14:textId="77777777" w:rsidTr="1FE588DA">
        <w:trPr>
          <w:trHeight w:val="304"/>
        </w:trPr>
        <w:tc>
          <w:tcPr>
            <w:tcW w:w="1809" w:type="dxa"/>
            <w:shd w:val="clear" w:color="auto" w:fill="D5E0E1"/>
            <w:vAlign w:val="center"/>
          </w:tcPr>
          <w:p w14:paraId="6316AED4" w14:textId="77777777" w:rsidR="00BB1C79" w:rsidRPr="005E601E" w:rsidRDefault="00BB1C79" w:rsidP="1FE588DA">
            <w:pPr>
              <w:rPr>
                <w:rFonts w:ascii="Lato" w:eastAsia="Lato" w:hAnsi="Lato" w:cs="Lato"/>
                <w:b/>
                <w:bCs/>
                <w:sz w:val="22"/>
                <w:szCs w:val="22"/>
              </w:rPr>
            </w:pPr>
            <w:r w:rsidRPr="1FE588DA">
              <w:rPr>
                <w:rFonts w:ascii="Lato" w:eastAsia="Lato" w:hAnsi="Lato" w:cs="Lato"/>
                <w:b/>
                <w:bCs/>
                <w:sz w:val="22"/>
                <w:szCs w:val="22"/>
              </w:rPr>
              <w:t>Location</w:t>
            </w:r>
          </w:p>
        </w:tc>
        <w:tc>
          <w:tcPr>
            <w:tcW w:w="3261" w:type="dxa"/>
            <w:vAlign w:val="center"/>
          </w:tcPr>
          <w:p w14:paraId="783DDD52" w14:textId="77777777" w:rsidR="00BB1C79" w:rsidRDefault="00505F7E" w:rsidP="1FE588DA">
            <w:pPr>
              <w:rPr>
                <w:rFonts w:ascii="Lato" w:eastAsia="Lato" w:hAnsi="Lato" w:cs="Lato"/>
                <w:sz w:val="22"/>
                <w:szCs w:val="22"/>
              </w:rPr>
            </w:pPr>
            <w:r w:rsidRPr="1FE588DA">
              <w:rPr>
                <w:rFonts w:ascii="Lato" w:eastAsia="Lato" w:hAnsi="Lato" w:cs="Lato"/>
                <w:noProof/>
                <w:sz w:val="22"/>
                <w:szCs w:val="22"/>
              </w:rPr>
              <w:t>Any existing SCI office location</w:t>
            </w:r>
          </w:p>
        </w:tc>
        <w:tc>
          <w:tcPr>
            <w:tcW w:w="2268" w:type="dxa"/>
            <w:shd w:val="clear" w:color="auto" w:fill="D5E0E1"/>
            <w:vAlign w:val="center"/>
          </w:tcPr>
          <w:p w14:paraId="7860789D" w14:textId="77777777" w:rsidR="00BB1C79" w:rsidRPr="005E601E" w:rsidRDefault="00BB1C79" w:rsidP="1FE588DA">
            <w:pPr>
              <w:rPr>
                <w:rFonts w:ascii="Lato" w:eastAsia="Lato" w:hAnsi="Lato" w:cs="Lato"/>
                <w:b/>
                <w:bCs/>
                <w:sz w:val="22"/>
                <w:szCs w:val="22"/>
              </w:rPr>
            </w:pPr>
            <w:r w:rsidRPr="1FE588DA">
              <w:rPr>
                <w:rFonts w:ascii="Lato" w:eastAsia="Lato" w:hAnsi="Lato" w:cs="Lato"/>
                <w:b/>
                <w:bCs/>
                <w:sz w:val="22"/>
                <w:szCs w:val="22"/>
              </w:rPr>
              <w:t>Time-zone</w:t>
            </w:r>
          </w:p>
        </w:tc>
        <w:tc>
          <w:tcPr>
            <w:tcW w:w="2958" w:type="dxa"/>
            <w:vAlign w:val="center"/>
          </w:tcPr>
          <w:p w14:paraId="2800198B" w14:textId="77777777" w:rsidR="00BB1C79" w:rsidRDefault="00505F7E" w:rsidP="1FE588DA">
            <w:pPr>
              <w:rPr>
                <w:rFonts w:ascii="Lato" w:eastAsia="Lato" w:hAnsi="Lato" w:cs="Lato"/>
                <w:sz w:val="22"/>
                <w:szCs w:val="22"/>
              </w:rPr>
            </w:pPr>
            <w:r w:rsidRPr="1FE588DA">
              <w:rPr>
                <w:rFonts w:ascii="Lato" w:eastAsia="Lato" w:hAnsi="Lato" w:cs="Lato"/>
                <w:noProof/>
                <w:sz w:val="22"/>
                <w:szCs w:val="22"/>
              </w:rPr>
              <w:t>Any</w:t>
            </w:r>
          </w:p>
        </w:tc>
      </w:tr>
      <w:tr w:rsidR="00BB1C79" w:rsidRPr="005E601E" w14:paraId="4225DC5F" w14:textId="77777777" w:rsidTr="1FE588DA">
        <w:trPr>
          <w:trHeight w:val="304"/>
        </w:trPr>
        <w:tc>
          <w:tcPr>
            <w:tcW w:w="1809" w:type="dxa"/>
            <w:shd w:val="clear" w:color="auto" w:fill="D5E0E1"/>
            <w:vAlign w:val="center"/>
          </w:tcPr>
          <w:p w14:paraId="179B8CF4" w14:textId="77777777" w:rsidR="00BB1C79" w:rsidRDefault="00BB1C79" w:rsidP="1FE588DA">
            <w:pPr>
              <w:rPr>
                <w:rFonts w:ascii="Lato" w:eastAsia="Lato" w:hAnsi="Lato" w:cs="Lato"/>
                <w:b/>
                <w:bCs/>
                <w:sz w:val="22"/>
                <w:szCs w:val="22"/>
              </w:rPr>
            </w:pPr>
            <w:r w:rsidRPr="1FE588DA">
              <w:rPr>
                <w:rFonts w:ascii="Lato" w:eastAsia="Lato" w:hAnsi="Lato" w:cs="Lato"/>
                <w:b/>
                <w:bCs/>
                <w:sz w:val="22"/>
                <w:szCs w:val="22"/>
              </w:rPr>
              <w:t>Languages</w:t>
            </w:r>
          </w:p>
        </w:tc>
        <w:tc>
          <w:tcPr>
            <w:tcW w:w="3261" w:type="dxa"/>
            <w:vAlign w:val="center"/>
          </w:tcPr>
          <w:p w14:paraId="457B1A46" w14:textId="77777777" w:rsidR="00BB1C79" w:rsidRDefault="00505F7E" w:rsidP="1FE588DA">
            <w:pPr>
              <w:rPr>
                <w:rFonts w:ascii="Lato" w:eastAsia="Lato" w:hAnsi="Lato" w:cs="Lato"/>
                <w:sz w:val="22"/>
                <w:szCs w:val="22"/>
              </w:rPr>
            </w:pPr>
            <w:r w:rsidRPr="1FE588DA">
              <w:rPr>
                <w:rFonts w:ascii="Lato" w:eastAsia="Lato" w:hAnsi="Lato" w:cs="Lato"/>
                <w:noProof/>
                <w:sz w:val="22"/>
                <w:szCs w:val="22"/>
              </w:rPr>
              <w:t>Any</w:t>
            </w:r>
          </w:p>
        </w:tc>
        <w:tc>
          <w:tcPr>
            <w:tcW w:w="2268" w:type="dxa"/>
            <w:shd w:val="clear" w:color="auto" w:fill="D5E0E1"/>
            <w:vAlign w:val="center"/>
          </w:tcPr>
          <w:p w14:paraId="1EABBAA9" w14:textId="77777777" w:rsidR="00BB1C79" w:rsidRPr="009E2DAC" w:rsidRDefault="009E2DAC" w:rsidP="1FE588DA">
            <w:pPr>
              <w:rPr>
                <w:rFonts w:ascii="Lato" w:eastAsia="Lato" w:hAnsi="Lato" w:cs="Lato"/>
                <w:b/>
                <w:bCs/>
                <w:sz w:val="22"/>
                <w:szCs w:val="22"/>
              </w:rPr>
            </w:pPr>
            <w:r w:rsidRPr="1FE588DA">
              <w:rPr>
                <w:rFonts w:ascii="Lato" w:eastAsia="Lato" w:hAnsi="Lato" w:cs="Lato"/>
                <w:b/>
                <w:bCs/>
                <w:sz w:val="22"/>
                <w:szCs w:val="22"/>
              </w:rPr>
              <w:t>Headcount</w:t>
            </w:r>
          </w:p>
        </w:tc>
        <w:tc>
          <w:tcPr>
            <w:tcW w:w="2958" w:type="dxa"/>
            <w:vAlign w:val="center"/>
          </w:tcPr>
          <w:p w14:paraId="3D24A6F5" w14:textId="77777777" w:rsidR="00BB1C79" w:rsidRPr="009E2DAC" w:rsidRDefault="00505F7E" w:rsidP="1FE588DA">
            <w:pPr>
              <w:rPr>
                <w:rFonts w:ascii="Lato" w:eastAsia="Lato" w:hAnsi="Lato" w:cs="Lato"/>
                <w:sz w:val="22"/>
                <w:szCs w:val="22"/>
              </w:rPr>
            </w:pPr>
            <w:r w:rsidRPr="1FE588DA">
              <w:rPr>
                <w:rFonts w:ascii="Lato" w:eastAsia="Lato" w:hAnsi="Lato" w:cs="Lato"/>
                <w:noProof/>
                <w:sz w:val="22"/>
                <w:szCs w:val="22"/>
              </w:rPr>
              <w:t>1</w:t>
            </w:r>
          </w:p>
        </w:tc>
      </w:tr>
    </w:tbl>
    <w:p w14:paraId="4183FA69" w14:textId="77777777" w:rsidR="00947C69" w:rsidRPr="005E601E" w:rsidRDefault="00947C69">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1634FF21" w14:textId="77777777" w:rsidTr="005B5FBD">
        <w:tc>
          <w:tcPr>
            <w:tcW w:w="10296" w:type="dxa"/>
            <w:shd w:val="clear" w:color="auto" w:fill="D5E0E1"/>
          </w:tcPr>
          <w:p w14:paraId="7F2A5612" w14:textId="77777777" w:rsidR="008A1691" w:rsidRPr="005E601E" w:rsidRDefault="00A338D7" w:rsidP="005B5FBD">
            <w:pPr>
              <w:rPr>
                <w:rFonts w:ascii="Lato" w:hAnsi="Lato"/>
                <w:b/>
                <w:sz w:val="22"/>
                <w:szCs w:val="22"/>
              </w:rPr>
            </w:pPr>
            <w:r w:rsidRPr="005E601E">
              <w:rPr>
                <w:rFonts w:ascii="Lato" w:hAnsi="Lato"/>
                <w:b/>
                <w:sz w:val="22"/>
                <w:szCs w:val="22"/>
              </w:rPr>
              <w:t xml:space="preserve">Team and </w:t>
            </w:r>
            <w:r w:rsidR="00BB6541" w:rsidRPr="005E601E">
              <w:rPr>
                <w:rFonts w:ascii="Lato" w:hAnsi="Lato"/>
                <w:b/>
                <w:sz w:val="22"/>
                <w:szCs w:val="22"/>
              </w:rPr>
              <w:t>Job Purpose</w:t>
            </w:r>
          </w:p>
        </w:tc>
      </w:tr>
      <w:tr w:rsidR="00994C06" w:rsidRPr="005E601E" w14:paraId="6D454B5C" w14:textId="77777777" w:rsidTr="005B5FBD">
        <w:trPr>
          <w:trHeight w:val="854"/>
        </w:trPr>
        <w:tc>
          <w:tcPr>
            <w:tcW w:w="10296" w:type="dxa"/>
          </w:tcPr>
          <w:p w14:paraId="0A2C61F1" w14:textId="77777777" w:rsidR="00A338D7" w:rsidRPr="005E601E" w:rsidRDefault="00626423" w:rsidP="00A338D7">
            <w:pPr>
              <w:rPr>
                <w:rFonts w:ascii="Lato" w:hAnsi="Lato"/>
                <w:b/>
                <w:bCs/>
                <w:iCs/>
                <w:color w:val="808080"/>
                <w:sz w:val="22"/>
                <w:szCs w:val="22"/>
              </w:rPr>
            </w:pPr>
            <w:r>
              <w:rPr>
                <w:rFonts w:ascii="Lato" w:hAnsi="Lato"/>
                <w:b/>
                <w:bCs/>
                <w:iCs/>
                <w:sz w:val="22"/>
                <w:szCs w:val="22"/>
              </w:rPr>
              <w:t>Team purpos</w:t>
            </w:r>
            <w:r w:rsidR="001C752E">
              <w:rPr>
                <w:rFonts w:ascii="Lato" w:hAnsi="Lato"/>
                <w:b/>
                <w:bCs/>
                <w:iCs/>
                <w:sz w:val="22"/>
                <w:szCs w:val="22"/>
              </w:rPr>
              <w:t>e</w:t>
            </w:r>
          </w:p>
          <w:p w14:paraId="63B622EE" w14:textId="77777777" w:rsidR="00A338D7" w:rsidRPr="00033EB6" w:rsidRDefault="00505F7E" w:rsidP="00A338D7">
            <w:pPr>
              <w:rPr>
                <w:rFonts w:ascii="Lato" w:hAnsi="Lato"/>
                <w:bCs/>
                <w:iCs/>
                <w:color w:val="000000"/>
                <w:sz w:val="22"/>
                <w:szCs w:val="22"/>
              </w:rPr>
            </w:pPr>
            <w:r w:rsidRPr="00156523">
              <w:rPr>
                <w:rFonts w:ascii="Lato" w:hAnsi="Lato"/>
                <w:bCs/>
                <w:iCs/>
                <w:noProof/>
                <w:color w:val="000000"/>
                <w:sz w:val="22"/>
                <w:szCs w:val="22"/>
              </w:rPr>
              <w:t>To develop and implement innovative talent and learning strategies that attract, select, and nurture diverse talent in alignment with the organisation’s strategic objectives, fostering a culture of continuous improvement and inclusivity while ensuring compliance with organisational policies and principles of equity. By overseeing global talent management, succession planning, performance management, and l</w:t>
            </w:r>
            <w:r w:rsidR="00FD24DB">
              <w:rPr>
                <w:rFonts w:ascii="Lato" w:hAnsi="Lato"/>
                <w:bCs/>
                <w:iCs/>
                <w:noProof/>
                <w:color w:val="000000"/>
                <w:sz w:val="22"/>
                <w:szCs w:val="22"/>
              </w:rPr>
              <w:t xml:space="preserve">earning and </w:t>
            </w:r>
            <w:r w:rsidRPr="00156523">
              <w:rPr>
                <w:rFonts w:ascii="Lato" w:hAnsi="Lato"/>
                <w:bCs/>
                <w:iCs/>
                <w:noProof/>
                <w:color w:val="000000"/>
                <w:sz w:val="22"/>
                <w:szCs w:val="22"/>
              </w:rPr>
              <w:t>development, the team ensures leadership continuity and organisational growth. Through evaluating the effectiveness of these programmes, the team drives continuous improvement, equipping all employees with the skills and knowledge necessary to contribute to an inclusive and supportive workplace.</w:t>
            </w:r>
          </w:p>
          <w:p w14:paraId="5D66F022" w14:textId="77777777" w:rsidR="00626423" w:rsidRPr="00033EB6" w:rsidRDefault="00626423" w:rsidP="00A338D7">
            <w:pPr>
              <w:rPr>
                <w:rFonts w:ascii="Lato" w:hAnsi="Lato"/>
                <w:bCs/>
                <w:iCs/>
                <w:color w:val="000000"/>
                <w:sz w:val="22"/>
                <w:szCs w:val="22"/>
              </w:rPr>
            </w:pPr>
          </w:p>
          <w:p w14:paraId="511722DD" w14:textId="77777777" w:rsidR="003C3A8B" w:rsidRPr="00033EB6" w:rsidRDefault="00626423" w:rsidP="00A338D7">
            <w:pPr>
              <w:rPr>
                <w:rFonts w:ascii="Lato" w:hAnsi="Lato"/>
                <w:b/>
                <w:bCs/>
                <w:iCs/>
                <w:color w:val="000000"/>
                <w:sz w:val="22"/>
                <w:szCs w:val="22"/>
              </w:rPr>
            </w:pPr>
            <w:r w:rsidRPr="00033EB6">
              <w:rPr>
                <w:rFonts w:ascii="Lato" w:hAnsi="Lato"/>
                <w:b/>
                <w:bCs/>
                <w:iCs/>
                <w:color w:val="000000"/>
                <w:sz w:val="22"/>
                <w:szCs w:val="22"/>
              </w:rPr>
              <w:t>Role</w:t>
            </w:r>
            <w:r w:rsidR="00185184" w:rsidRPr="00033EB6">
              <w:rPr>
                <w:rFonts w:ascii="Lato" w:hAnsi="Lato"/>
                <w:b/>
                <w:bCs/>
                <w:iCs/>
                <w:color w:val="000000"/>
                <w:sz w:val="22"/>
                <w:szCs w:val="22"/>
              </w:rPr>
              <w:t xml:space="preserve"> purpose</w:t>
            </w:r>
          </w:p>
          <w:p w14:paraId="7FA1624E" w14:textId="77777777" w:rsidR="00A338D7" w:rsidRPr="005E601E" w:rsidRDefault="00505F7E" w:rsidP="00A338D7">
            <w:pPr>
              <w:rPr>
                <w:rFonts w:ascii="Lato" w:hAnsi="Lato"/>
                <w:bCs/>
                <w:iCs/>
                <w:sz w:val="22"/>
                <w:szCs w:val="22"/>
              </w:rPr>
            </w:pPr>
            <w:r w:rsidRPr="00156523">
              <w:rPr>
                <w:rFonts w:ascii="Lato" w:hAnsi="Lato"/>
                <w:bCs/>
                <w:iCs/>
                <w:noProof/>
                <w:color w:val="000000"/>
                <w:sz w:val="22"/>
                <w:szCs w:val="22"/>
              </w:rPr>
              <w:t>To design and implement an innovative and impactful learning strategy and curriculum to build organisational and individual capabilities across global and country teams, ensuring all staff are equipped with the skills and knowledge to deliver exceptional results. This role drives best practices in learning and leadership development by fostering a culture of continuous learning and inclusivity. It contributes significantly to the organisation's mission by empowering staff to excel in their roles, promoting equity, and enhancing overall effectiveness.</w:t>
            </w:r>
          </w:p>
        </w:tc>
      </w:tr>
    </w:tbl>
    <w:p w14:paraId="16690089" w14:textId="77777777" w:rsidR="005445B4" w:rsidRPr="005E601E" w:rsidRDefault="005445B4">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0358A62F" w14:textId="77777777" w:rsidTr="077E140F">
        <w:tc>
          <w:tcPr>
            <w:tcW w:w="10296" w:type="dxa"/>
            <w:shd w:val="clear" w:color="auto" w:fill="D5E0E1"/>
          </w:tcPr>
          <w:p w14:paraId="554641D7" w14:textId="77777777" w:rsidR="008A1691" w:rsidRPr="005E601E" w:rsidRDefault="00BB6541" w:rsidP="005B5FBD">
            <w:pPr>
              <w:rPr>
                <w:rFonts w:ascii="Lato" w:hAnsi="Lato"/>
                <w:b/>
                <w:sz w:val="22"/>
                <w:szCs w:val="22"/>
              </w:rPr>
            </w:pPr>
            <w:r w:rsidRPr="005E601E">
              <w:rPr>
                <w:rFonts w:ascii="Lato" w:hAnsi="Lato"/>
                <w:b/>
                <w:sz w:val="22"/>
                <w:szCs w:val="22"/>
              </w:rPr>
              <w:t>Princip</w:t>
            </w:r>
            <w:r w:rsidR="00626423">
              <w:rPr>
                <w:rFonts w:ascii="Lato" w:hAnsi="Lato"/>
                <w:b/>
                <w:sz w:val="22"/>
                <w:szCs w:val="22"/>
              </w:rPr>
              <w:t>al</w:t>
            </w:r>
            <w:r w:rsidRPr="005E601E">
              <w:rPr>
                <w:rFonts w:ascii="Lato" w:hAnsi="Lato"/>
                <w:b/>
                <w:sz w:val="22"/>
                <w:szCs w:val="22"/>
              </w:rPr>
              <w:t xml:space="preserve"> Accountabilities</w:t>
            </w:r>
          </w:p>
        </w:tc>
      </w:tr>
      <w:tr w:rsidR="00994C06" w:rsidRPr="005E601E" w14:paraId="6B092D41" w14:textId="77777777" w:rsidTr="077E140F">
        <w:tc>
          <w:tcPr>
            <w:tcW w:w="10296" w:type="dxa"/>
          </w:tcPr>
          <w:p w14:paraId="7AEBFAB7" w14:textId="0E2439AC" w:rsidR="00EF0D6A" w:rsidRPr="00DE78BF" w:rsidRDefault="00505F7E" w:rsidP="00DE78BF">
            <w:pPr>
              <w:pStyle w:val="ListParagraph"/>
              <w:numPr>
                <w:ilvl w:val="0"/>
                <w:numId w:val="12"/>
              </w:numPr>
              <w:rPr>
                <w:rFonts w:ascii="Lato" w:hAnsi="Lato"/>
                <w:noProof/>
                <w:sz w:val="22"/>
                <w:szCs w:val="22"/>
              </w:rPr>
            </w:pPr>
            <w:r w:rsidRPr="00DE78BF">
              <w:rPr>
                <w:rFonts w:ascii="Lato" w:hAnsi="Lato"/>
                <w:noProof/>
                <w:sz w:val="22"/>
                <w:szCs w:val="22"/>
              </w:rPr>
              <w:t>Develop and maintain</w:t>
            </w:r>
            <w:r w:rsidR="00FD24DB" w:rsidRPr="00DE78BF">
              <w:rPr>
                <w:rFonts w:ascii="Lato" w:hAnsi="Lato"/>
                <w:noProof/>
                <w:sz w:val="22"/>
                <w:szCs w:val="22"/>
              </w:rPr>
              <w:t>s</w:t>
            </w:r>
            <w:r w:rsidRPr="00DE78BF">
              <w:rPr>
                <w:rFonts w:ascii="Lato" w:hAnsi="Lato"/>
                <w:noProof/>
                <w:sz w:val="22"/>
                <w:szCs w:val="22"/>
              </w:rPr>
              <w:t xml:space="preserve"> </w:t>
            </w:r>
            <w:r w:rsidR="00587B40" w:rsidRPr="00DE78BF">
              <w:rPr>
                <w:rFonts w:ascii="Lato" w:hAnsi="Lato"/>
                <w:noProof/>
                <w:sz w:val="22"/>
                <w:szCs w:val="22"/>
              </w:rPr>
              <w:t xml:space="preserve">our  </w:t>
            </w:r>
            <w:r w:rsidR="00FD24DB" w:rsidRPr="00DE78BF">
              <w:rPr>
                <w:rFonts w:ascii="Lato" w:hAnsi="Lato"/>
                <w:noProof/>
                <w:sz w:val="22"/>
                <w:szCs w:val="22"/>
              </w:rPr>
              <w:t xml:space="preserve">learning and </w:t>
            </w:r>
            <w:r w:rsidRPr="00DE78BF">
              <w:rPr>
                <w:rFonts w:ascii="Lato" w:hAnsi="Lato"/>
                <w:noProof/>
                <w:sz w:val="22"/>
                <w:szCs w:val="22"/>
              </w:rPr>
              <w:t>development strategy</w:t>
            </w:r>
            <w:r w:rsidR="00FD24DB" w:rsidRPr="00DE78BF">
              <w:rPr>
                <w:rFonts w:ascii="Lato" w:hAnsi="Lato"/>
                <w:noProof/>
                <w:sz w:val="22"/>
                <w:szCs w:val="22"/>
              </w:rPr>
              <w:t xml:space="preserve">, </w:t>
            </w:r>
            <w:r w:rsidRPr="00DE78BF">
              <w:rPr>
                <w:rFonts w:ascii="Lato" w:hAnsi="Lato"/>
                <w:noProof/>
                <w:sz w:val="22"/>
                <w:szCs w:val="22"/>
              </w:rPr>
              <w:t xml:space="preserve">frameworks </w:t>
            </w:r>
            <w:r w:rsidR="00FD24DB" w:rsidRPr="00DE78BF">
              <w:rPr>
                <w:rFonts w:ascii="Lato" w:hAnsi="Lato"/>
                <w:noProof/>
                <w:sz w:val="22"/>
                <w:szCs w:val="22"/>
              </w:rPr>
              <w:t xml:space="preserve">and a curricula </w:t>
            </w:r>
            <w:r w:rsidRPr="00DE78BF">
              <w:rPr>
                <w:rFonts w:ascii="Lato" w:hAnsi="Lato"/>
                <w:noProof/>
                <w:sz w:val="22"/>
                <w:szCs w:val="22"/>
              </w:rPr>
              <w:t xml:space="preserve">(including leadership, </w:t>
            </w:r>
            <w:r w:rsidR="00FD24DB" w:rsidRPr="00DE78BF">
              <w:rPr>
                <w:rFonts w:ascii="Lato" w:hAnsi="Lato"/>
                <w:noProof/>
                <w:sz w:val="22"/>
                <w:szCs w:val="22"/>
              </w:rPr>
              <w:t xml:space="preserve">management </w:t>
            </w:r>
            <w:r w:rsidRPr="00DE78BF">
              <w:rPr>
                <w:rFonts w:ascii="Lato" w:hAnsi="Lato"/>
                <w:noProof/>
                <w:sz w:val="22"/>
                <w:szCs w:val="22"/>
              </w:rPr>
              <w:t>mandatory training, personal effectiveness and other</w:t>
            </w:r>
            <w:r w:rsidR="00FD24DB" w:rsidRPr="00DE78BF">
              <w:rPr>
                <w:rFonts w:ascii="Lato" w:hAnsi="Lato"/>
                <w:noProof/>
                <w:sz w:val="22"/>
                <w:szCs w:val="22"/>
              </w:rPr>
              <w:t xml:space="preserve"> organisational</w:t>
            </w:r>
            <w:r w:rsidRPr="00DE78BF">
              <w:rPr>
                <w:rFonts w:ascii="Lato" w:hAnsi="Lato"/>
                <w:noProof/>
                <w:sz w:val="22"/>
                <w:szCs w:val="22"/>
              </w:rPr>
              <w:t xml:space="preserve"> </w:t>
            </w:r>
            <w:r w:rsidR="00FD24DB" w:rsidRPr="00DE78BF">
              <w:rPr>
                <w:rFonts w:ascii="Lato" w:hAnsi="Lato"/>
                <w:noProof/>
                <w:sz w:val="22"/>
                <w:szCs w:val="22"/>
              </w:rPr>
              <w:t xml:space="preserve">capability </w:t>
            </w:r>
            <w:r w:rsidRPr="00DE78BF">
              <w:rPr>
                <w:rFonts w:ascii="Lato" w:hAnsi="Lato"/>
                <w:noProof/>
                <w:sz w:val="22"/>
                <w:szCs w:val="22"/>
              </w:rPr>
              <w:t>areas) that are customisable and scalable</w:t>
            </w:r>
            <w:r w:rsidR="00FD24DB" w:rsidRPr="00DE78BF">
              <w:rPr>
                <w:rFonts w:ascii="Lato" w:hAnsi="Lato"/>
                <w:noProof/>
                <w:sz w:val="22"/>
                <w:szCs w:val="22"/>
              </w:rPr>
              <w:t xml:space="preserve"> and drive organisational capability  </w:t>
            </w:r>
          </w:p>
          <w:p w14:paraId="49FE2DAC" w14:textId="02AB0306" w:rsidR="00EF0D6A" w:rsidRPr="00DE78BF" w:rsidRDefault="00505F7E" w:rsidP="00DE78BF">
            <w:pPr>
              <w:pStyle w:val="ListParagraph"/>
              <w:numPr>
                <w:ilvl w:val="0"/>
                <w:numId w:val="12"/>
              </w:numPr>
              <w:rPr>
                <w:rFonts w:ascii="Lato" w:hAnsi="Lato"/>
                <w:noProof/>
                <w:sz w:val="22"/>
                <w:szCs w:val="22"/>
              </w:rPr>
            </w:pPr>
            <w:r w:rsidRPr="00DE78BF">
              <w:rPr>
                <w:rFonts w:ascii="Lato" w:hAnsi="Lato"/>
                <w:noProof/>
                <w:sz w:val="22"/>
                <w:szCs w:val="22"/>
              </w:rPr>
              <w:t>Collaborate</w:t>
            </w:r>
            <w:r w:rsidR="00FD24DB" w:rsidRPr="00DE78BF">
              <w:rPr>
                <w:rFonts w:ascii="Lato" w:hAnsi="Lato"/>
                <w:noProof/>
                <w:sz w:val="22"/>
                <w:szCs w:val="22"/>
              </w:rPr>
              <w:t>s</w:t>
            </w:r>
            <w:r w:rsidRPr="00DE78BF">
              <w:rPr>
                <w:rFonts w:ascii="Lato" w:hAnsi="Lato"/>
                <w:noProof/>
                <w:sz w:val="22"/>
                <w:szCs w:val="22"/>
              </w:rPr>
              <w:t xml:space="preserve"> with People Partners and other stakeholders to</w:t>
            </w:r>
            <w:r w:rsidR="76B6D2AC" w:rsidRPr="00DE78BF">
              <w:rPr>
                <w:rFonts w:ascii="Lato" w:hAnsi="Lato"/>
                <w:noProof/>
                <w:sz w:val="22"/>
                <w:szCs w:val="22"/>
              </w:rPr>
              <w:t xml:space="preserve"> understand challengess and priorities,</w:t>
            </w:r>
            <w:r w:rsidRPr="00DE78BF">
              <w:rPr>
                <w:rFonts w:ascii="Lato" w:hAnsi="Lato"/>
                <w:noProof/>
                <w:sz w:val="22"/>
                <w:szCs w:val="22"/>
              </w:rPr>
              <w:t xml:space="preserve"> assess learning needs, create comprehensive learning plans, design interventions and ensure the execution of high-quality </w:t>
            </w:r>
            <w:r w:rsidR="3733F4B3" w:rsidRPr="00DE78BF">
              <w:rPr>
                <w:rFonts w:ascii="Lato" w:hAnsi="Lato"/>
                <w:noProof/>
                <w:sz w:val="22"/>
                <w:szCs w:val="22"/>
              </w:rPr>
              <w:t>learning initiatives</w:t>
            </w:r>
            <w:r w:rsidRPr="00DE78BF">
              <w:rPr>
                <w:rFonts w:ascii="Lato" w:hAnsi="Lato"/>
                <w:noProof/>
                <w:sz w:val="22"/>
                <w:szCs w:val="22"/>
              </w:rPr>
              <w:t xml:space="preserve">. </w:t>
            </w:r>
          </w:p>
          <w:p w14:paraId="2F575639" w14:textId="2F3CC4F1" w:rsidR="6ABEC1F7" w:rsidRPr="00DE78BF" w:rsidRDefault="6ABEC1F7" w:rsidP="00DE78BF">
            <w:pPr>
              <w:pStyle w:val="ListParagraph"/>
              <w:numPr>
                <w:ilvl w:val="0"/>
                <w:numId w:val="12"/>
              </w:numPr>
              <w:rPr>
                <w:rFonts w:ascii="Lato" w:hAnsi="Lato"/>
                <w:noProof/>
                <w:sz w:val="22"/>
                <w:szCs w:val="22"/>
              </w:rPr>
            </w:pPr>
            <w:r w:rsidRPr="00DE78BF">
              <w:rPr>
                <w:rFonts w:ascii="Lato" w:hAnsi="Lato"/>
                <w:noProof/>
                <w:sz w:val="22"/>
                <w:szCs w:val="22"/>
              </w:rPr>
              <w:t xml:space="preserve">Designs global scalable solutions that can </w:t>
            </w:r>
            <w:r w:rsidR="269C26DF" w:rsidRPr="00DE78BF">
              <w:rPr>
                <w:rFonts w:ascii="Lato" w:hAnsi="Lato"/>
                <w:noProof/>
                <w:sz w:val="22"/>
                <w:szCs w:val="22"/>
              </w:rPr>
              <w:t>be effectively applied across our global operations using technology</w:t>
            </w:r>
          </w:p>
          <w:p w14:paraId="372B0E9B" w14:textId="1E272DA2" w:rsidR="00EF0D6A" w:rsidRPr="00DE78BF" w:rsidRDefault="00505F7E" w:rsidP="00DE78BF">
            <w:pPr>
              <w:pStyle w:val="ListParagraph"/>
              <w:numPr>
                <w:ilvl w:val="0"/>
                <w:numId w:val="12"/>
              </w:numPr>
              <w:rPr>
                <w:rFonts w:ascii="Lato" w:hAnsi="Lato"/>
                <w:noProof/>
                <w:sz w:val="22"/>
                <w:szCs w:val="22"/>
              </w:rPr>
            </w:pPr>
            <w:r w:rsidRPr="00DE78BF">
              <w:rPr>
                <w:rFonts w:ascii="Lato" w:hAnsi="Lato"/>
                <w:noProof/>
                <w:sz w:val="22"/>
                <w:szCs w:val="22"/>
              </w:rPr>
              <w:t xml:space="preserve">Foster an inclusive and supportive learning environment by integrating diversity, equity, and inclusion principles into all training materials and methods . </w:t>
            </w:r>
          </w:p>
          <w:p w14:paraId="09DC1219" w14:textId="426E4249" w:rsidR="00EF0D6A" w:rsidRPr="00DE78BF" w:rsidRDefault="00505F7E" w:rsidP="00DE78BF">
            <w:pPr>
              <w:pStyle w:val="ListParagraph"/>
              <w:numPr>
                <w:ilvl w:val="0"/>
                <w:numId w:val="12"/>
              </w:numPr>
              <w:rPr>
                <w:rFonts w:ascii="Lato" w:hAnsi="Lato"/>
                <w:noProof/>
                <w:sz w:val="22"/>
                <w:szCs w:val="22"/>
              </w:rPr>
            </w:pPr>
            <w:r w:rsidRPr="00DE78BF">
              <w:rPr>
                <w:rFonts w:ascii="Lato" w:hAnsi="Lato"/>
                <w:noProof/>
                <w:sz w:val="22"/>
                <w:szCs w:val="22"/>
              </w:rPr>
              <w:t xml:space="preserve">Evaluate the effectiveness of learning interventions through regular feedback, monitoring, and reporting, ensuring continuous improvement and alignment with organisational goals. </w:t>
            </w:r>
          </w:p>
          <w:p w14:paraId="231F8FC6" w14:textId="0C7FCD7C" w:rsidR="53B20570" w:rsidRPr="00DE78BF" w:rsidRDefault="53B20570" w:rsidP="00DE78BF">
            <w:pPr>
              <w:pStyle w:val="ListParagraph"/>
              <w:numPr>
                <w:ilvl w:val="0"/>
                <w:numId w:val="12"/>
              </w:numPr>
              <w:rPr>
                <w:rFonts w:ascii="Lato" w:hAnsi="Lato"/>
                <w:noProof/>
                <w:sz w:val="22"/>
                <w:szCs w:val="22"/>
              </w:rPr>
            </w:pPr>
            <w:r w:rsidRPr="00DE78BF">
              <w:rPr>
                <w:rFonts w:ascii="Lato" w:hAnsi="Lato"/>
                <w:noProof/>
                <w:sz w:val="22"/>
                <w:szCs w:val="22"/>
              </w:rPr>
              <w:t>Manage a team of L+D specialists, providing mentorship, coaching</w:t>
            </w:r>
            <w:r w:rsidR="36566183" w:rsidRPr="00DE78BF">
              <w:rPr>
                <w:rFonts w:ascii="Lato" w:hAnsi="Lato"/>
                <w:noProof/>
                <w:sz w:val="22"/>
                <w:szCs w:val="22"/>
              </w:rPr>
              <w:t xml:space="preserve"> and direction to ensure the successful delivery the organisational lea</w:t>
            </w:r>
            <w:r w:rsidR="4510AD1D" w:rsidRPr="00DE78BF">
              <w:rPr>
                <w:rFonts w:ascii="Lato" w:hAnsi="Lato"/>
                <w:noProof/>
                <w:sz w:val="22"/>
                <w:szCs w:val="22"/>
              </w:rPr>
              <w:t>rning strategy and role modelling the global standards to capability building experts outside the team.</w:t>
            </w:r>
          </w:p>
          <w:p w14:paraId="5AAF0EFD" w14:textId="1EE63E94" w:rsidR="00EF0D6A" w:rsidRPr="00DE78BF" w:rsidRDefault="00505F7E" w:rsidP="00DE78BF">
            <w:pPr>
              <w:pStyle w:val="ListParagraph"/>
              <w:numPr>
                <w:ilvl w:val="0"/>
                <w:numId w:val="12"/>
              </w:numPr>
              <w:rPr>
                <w:rFonts w:ascii="Lato" w:hAnsi="Lato"/>
                <w:noProof/>
                <w:sz w:val="22"/>
                <w:szCs w:val="22"/>
              </w:rPr>
            </w:pPr>
            <w:r w:rsidRPr="00DE78BF">
              <w:rPr>
                <w:rFonts w:ascii="Lato" w:hAnsi="Lato"/>
                <w:noProof/>
                <w:sz w:val="22"/>
                <w:szCs w:val="22"/>
              </w:rPr>
              <w:t>Champion the development of cultural competence within the organisation by promoting awareness, understanding, and respect for diverse cultural perspectives in all learning initiatives .</w:t>
            </w:r>
          </w:p>
          <w:p w14:paraId="08DEEBD0" w14:textId="77777777" w:rsidR="00DA0123" w:rsidRPr="005E601E" w:rsidRDefault="00DA0123" w:rsidP="00626423">
            <w:pPr>
              <w:rPr>
                <w:rFonts w:ascii="Lato" w:hAnsi="Lato"/>
                <w:sz w:val="22"/>
                <w:szCs w:val="22"/>
              </w:rPr>
            </w:pPr>
          </w:p>
        </w:tc>
      </w:tr>
    </w:tbl>
    <w:p w14:paraId="5A19F446" w14:textId="77777777" w:rsidR="007A3D46" w:rsidRDefault="007A3D46"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5D50D41E" w14:textId="77777777" w:rsidTr="00033EB6">
        <w:tc>
          <w:tcPr>
            <w:tcW w:w="10296" w:type="dxa"/>
            <w:shd w:val="clear" w:color="auto" w:fill="D5E0E1"/>
          </w:tcPr>
          <w:p w14:paraId="30BCFD5E" w14:textId="77777777" w:rsidR="00B42C23" w:rsidRPr="005E601E" w:rsidRDefault="00B42C23" w:rsidP="00033EB6">
            <w:pPr>
              <w:rPr>
                <w:rFonts w:ascii="Lato" w:hAnsi="Lato"/>
                <w:b/>
                <w:sz w:val="22"/>
                <w:szCs w:val="22"/>
              </w:rPr>
            </w:pPr>
            <w:r>
              <w:rPr>
                <w:rFonts w:ascii="Lato" w:hAnsi="Lato"/>
                <w:b/>
                <w:sz w:val="22"/>
                <w:szCs w:val="22"/>
              </w:rPr>
              <w:t>Budget</w:t>
            </w:r>
          </w:p>
        </w:tc>
      </w:tr>
      <w:tr w:rsidR="00B42C23" w:rsidRPr="005E601E" w14:paraId="2063D1A1" w14:textId="77777777" w:rsidTr="00033EB6">
        <w:tc>
          <w:tcPr>
            <w:tcW w:w="10296" w:type="dxa"/>
          </w:tcPr>
          <w:p w14:paraId="00E65BFE" w14:textId="77777777" w:rsidR="00B42C23" w:rsidRPr="00B42C23" w:rsidRDefault="00B42C23" w:rsidP="00033EB6">
            <w:pPr>
              <w:rPr>
                <w:rFonts w:ascii="Lato" w:hAnsi="Lato"/>
                <w:bCs/>
                <w:sz w:val="22"/>
                <w:szCs w:val="22"/>
              </w:rPr>
            </w:pPr>
          </w:p>
        </w:tc>
      </w:tr>
    </w:tbl>
    <w:p w14:paraId="306DC35D" w14:textId="77777777" w:rsidR="00B42C23" w:rsidRDefault="00B42C23"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7946E274" w14:textId="77777777" w:rsidTr="00033EB6">
        <w:tc>
          <w:tcPr>
            <w:tcW w:w="10296" w:type="dxa"/>
            <w:shd w:val="clear" w:color="auto" w:fill="D5E0E1"/>
          </w:tcPr>
          <w:p w14:paraId="7DEC9CC3" w14:textId="77777777" w:rsidR="00B42C23" w:rsidRPr="005E601E" w:rsidRDefault="00B42C23" w:rsidP="00033EB6">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00B42C23" w:rsidRPr="00B42C23" w14:paraId="26C895A5" w14:textId="77777777" w:rsidTr="00033EB6">
        <w:tc>
          <w:tcPr>
            <w:tcW w:w="10296" w:type="dxa"/>
          </w:tcPr>
          <w:p w14:paraId="2F6A7D3E" w14:textId="77777777" w:rsidR="00B42C23" w:rsidRDefault="00B42C23" w:rsidP="00B42C23">
            <w:pPr>
              <w:rPr>
                <w:rFonts w:ascii="Lato" w:hAnsi="Lato"/>
                <w:bCs/>
                <w:sz w:val="22"/>
                <w:szCs w:val="22"/>
              </w:rPr>
            </w:pPr>
            <w:r>
              <w:rPr>
                <w:rFonts w:ascii="Lato" w:hAnsi="Lato"/>
                <w:bCs/>
                <w:sz w:val="22"/>
                <w:szCs w:val="22"/>
              </w:rPr>
              <w:t xml:space="preserve">Number of people managed in total: </w:t>
            </w:r>
            <w:r w:rsidR="00505F7E" w:rsidRPr="00156523">
              <w:rPr>
                <w:rFonts w:ascii="Lato" w:hAnsi="Lato"/>
                <w:bCs/>
                <w:noProof/>
                <w:sz w:val="22"/>
                <w:szCs w:val="22"/>
              </w:rPr>
              <w:t>2</w:t>
            </w:r>
          </w:p>
          <w:p w14:paraId="23538C2A" w14:textId="77777777" w:rsidR="00B42C23" w:rsidRDefault="00B42C23" w:rsidP="00B42C23">
            <w:pPr>
              <w:rPr>
                <w:rFonts w:ascii="Lato" w:hAnsi="Lato"/>
                <w:bCs/>
                <w:sz w:val="22"/>
                <w:szCs w:val="22"/>
              </w:rPr>
            </w:pPr>
            <w:r>
              <w:rPr>
                <w:rFonts w:ascii="Lato" w:hAnsi="Lato"/>
                <w:bCs/>
                <w:sz w:val="22"/>
                <w:szCs w:val="22"/>
              </w:rPr>
              <w:t xml:space="preserve">Manager of a team: </w:t>
            </w:r>
            <w:r w:rsidR="00505F7E" w:rsidRPr="00156523">
              <w:rPr>
                <w:rFonts w:ascii="Lato" w:hAnsi="Lato"/>
                <w:bCs/>
                <w:noProof/>
                <w:sz w:val="22"/>
                <w:szCs w:val="22"/>
              </w:rPr>
              <w:t>Yes</w:t>
            </w:r>
          </w:p>
          <w:p w14:paraId="5734FC86" w14:textId="77777777" w:rsidR="00B42C23" w:rsidRPr="00B42C23" w:rsidRDefault="00B42C23" w:rsidP="00B42C23">
            <w:pPr>
              <w:rPr>
                <w:rFonts w:ascii="Lato" w:hAnsi="Lato"/>
                <w:bCs/>
                <w:sz w:val="22"/>
                <w:szCs w:val="22"/>
              </w:rPr>
            </w:pPr>
            <w:r>
              <w:rPr>
                <w:rFonts w:ascii="Lato" w:hAnsi="Lato"/>
                <w:bCs/>
                <w:sz w:val="22"/>
                <w:szCs w:val="22"/>
              </w:rPr>
              <w:t xml:space="preserve">Team Manager (manager of multiple teams): </w:t>
            </w:r>
            <w:r w:rsidR="00505F7E" w:rsidRPr="00156523">
              <w:rPr>
                <w:rFonts w:ascii="Lato" w:hAnsi="Lato"/>
                <w:bCs/>
                <w:noProof/>
                <w:sz w:val="22"/>
                <w:szCs w:val="22"/>
              </w:rPr>
              <w:t>No</w:t>
            </w:r>
          </w:p>
        </w:tc>
      </w:tr>
    </w:tbl>
    <w:p w14:paraId="7821A32B" w14:textId="77777777" w:rsidR="006D1DF1" w:rsidRDefault="006D1DF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1957F1AD" w14:textId="77777777" w:rsidTr="00033EB6">
        <w:tc>
          <w:tcPr>
            <w:tcW w:w="10296" w:type="dxa"/>
            <w:shd w:val="clear" w:color="auto" w:fill="D5E0E1"/>
          </w:tcPr>
          <w:p w14:paraId="3D7DACB8" w14:textId="77777777" w:rsidR="008F7976" w:rsidRPr="005E601E" w:rsidRDefault="008F7976" w:rsidP="00033EB6">
            <w:pPr>
              <w:rPr>
                <w:rFonts w:ascii="Lato" w:hAnsi="Lato"/>
                <w:b/>
                <w:sz w:val="22"/>
                <w:szCs w:val="22"/>
              </w:rPr>
            </w:pPr>
            <w:r>
              <w:rPr>
                <w:rFonts w:ascii="Lato" w:hAnsi="Lato"/>
                <w:b/>
                <w:sz w:val="22"/>
                <w:szCs w:val="22"/>
              </w:rPr>
              <w:t>Size of Remit</w:t>
            </w:r>
          </w:p>
        </w:tc>
      </w:tr>
      <w:tr w:rsidR="008F7976" w:rsidRPr="00B42C23" w14:paraId="59361428" w14:textId="77777777" w:rsidTr="00033EB6">
        <w:tc>
          <w:tcPr>
            <w:tcW w:w="10296" w:type="dxa"/>
          </w:tcPr>
          <w:p w14:paraId="5DDF43BA" w14:textId="77777777" w:rsidR="008F7976" w:rsidRPr="00B42C23" w:rsidRDefault="00505F7E" w:rsidP="00033EB6">
            <w:pPr>
              <w:rPr>
                <w:rFonts w:ascii="Lato" w:hAnsi="Lato"/>
                <w:bCs/>
                <w:sz w:val="22"/>
                <w:szCs w:val="22"/>
              </w:rPr>
            </w:pPr>
            <w:r w:rsidRPr="00156523">
              <w:rPr>
                <w:rFonts w:ascii="Lato" w:hAnsi="Lato"/>
                <w:bCs/>
                <w:noProof/>
                <w:sz w:val="22"/>
                <w:szCs w:val="22"/>
              </w:rPr>
              <w:t>Global</w:t>
            </w:r>
          </w:p>
        </w:tc>
      </w:tr>
    </w:tbl>
    <w:p w14:paraId="0AB0175B"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68803FC9" w14:textId="77777777" w:rsidTr="00033EB6">
        <w:tc>
          <w:tcPr>
            <w:tcW w:w="10296" w:type="dxa"/>
            <w:shd w:val="clear" w:color="auto" w:fill="D5E0E1"/>
          </w:tcPr>
          <w:p w14:paraId="207CA2DA" w14:textId="77777777" w:rsidR="008F7976" w:rsidRPr="005E601E" w:rsidRDefault="008F7976" w:rsidP="00033EB6">
            <w:pPr>
              <w:rPr>
                <w:rFonts w:ascii="Lato" w:hAnsi="Lato"/>
                <w:b/>
                <w:sz w:val="22"/>
                <w:szCs w:val="22"/>
              </w:rPr>
            </w:pPr>
            <w:r>
              <w:rPr>
                <w:rFonts w:ascii="Lato" w:hAnsi="Lato"/>
                <w:b/>
                <w:sz w:val="22"/>
                <w:szCs w:val="22"/>
              </w:rPr>
              <w:t>Travel Requirements</w:t>
            </w:r>
          </w:p>
        </w:tc>
      </w:tr>
      <w:tr w:rsidR="008F7976" w:rsidRPr="00B42C23" w14:paraId="5489905A" w14:textId="77777777" w:rsidTr="00033EB6">
        <w:tc>
          <w:tcPr>
            <w:tcW w:w="10296" w:type="dxa"/>
          </w:tcPr>
          <w:p w14:paraId="1B1C03DF" w14:textId="77777777" w:rsidR="008F7976" w:rsidRDefault="008F7976" w:rsidP="008F7976">
            <w:pPr>
              <w:rPr>
                <w:rFonts w:ascii="Lato" w:hAnsi="Lato"/>
                <w:bCs/>
                <w:sz w:val="22"/>
                <w:szCs w:val="22"/>
              </w:rPr>
            </w:pPr>
            <w:r>
              <w:rPr>
                <w:rFonts w:ascii="Lato" w:hAnsi="Lato"/>
                <w:bCs/>
                <w:sz w:val="22"/>
                <w:szCs w:val="22"/>
              </w:rPr>
              <w:t xml:space="preserve">International travel required: </w:t>
            </w:r>
            <w:r w:rsidR="00505F7E" w:rsidRPr="00156523">
              <w:rPr>
                <w:rFonts w:ascii="Lato" w:hAnsi="Lato"/>
                <w:bCs/>
                <w:noProof/>
                <w:sz w:val="22"/>
                <w:szCs w:val="22"/>
              </w:rPr>
              <w:t>Yes</w:t>
            </w:r>
          </w:p>
          <w:p w14:paraId="1CCD5389" w14:textId="77777777" w:rsidR="008F7976" w:rsidRDefault="008F7976" w:rsidP="008F7976">
            <w:pPr>
              <w:rPr>
                <w:rFonts w:ascii="Lato" w:hAnsi="Lato"/>
                <w:bCs/>
                <w:sz w:val="22"/>
                <w:szCs w:val="22"/>
              </w:rPr>
            </w:pPr>
          </w:p>
          <w:p w14:paraId="0C0A7A3A" w14:textId="77777777" w:rsidR="008F7976" w:rsidRDefault="008F7976" w:rsidP="008F7976">
            <w:pPr>
              <w:rPr>
                <w:rFonts w:ascii="Lato" w:hAnsi="Lato"/>
                <w:bCs/>
                <w:sz w:val="22"/>
                <w:szCs w:val="22"/>
              </w:rPr>
            </w:pPr>
            <w:r>
              <w:rPr>
                <w:rFonts w:ascii="Lato" w:hAnsi="Lato"/>
                <w:bCs/>
                <w:sz w:val="22"/>
                <w:szCs w:val="22"/>
              </w:rPr>
              <w:t xml:space="preserve">Percentage of required for travel: </w:t>
            </w:r>
            <w:r w:rsidR="00505F7E" w:rsidRPr="00156523">
              <w:rPr>
                <w:rFonts w:ascii="Lato" w:hAnsi="Lato"/>
                <w:bCs/>
                <w:noProof/>
                <w:sz w:val="22"/>
                <w:szCs w:val="22"/>
              </w:rPr>
              <w:t>Less than 5%</w:t>
            </w:r>
          </w:p>
          <w:p w14:paraId="08FFB32E" w14:textId="77777777" w:rsidR="008F7976" w:rsidRPr="00B42C23" w:rsidRDefault="008F7976" w:rsidP="00033EB6">
            <w:pPr>
              <w:rPr>
                <w:rFonts w:ascii="Lato" w:hAnsi="Lato"/>
                <w:bCs/>
                <w:sz w:val="22"/>
                <w:szCs w:val="22"/>
              </w:rPr>
            </w:pPr>
          </w:p>
        </w:tc>
      </w:tr>
    </w:tbl>
    <w:p w14:paraId="3C739FB7"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68C4CF63" w14:textId="77777777" w:rsidTr="00033EB6">
        <w:tc>
          <w:tcPr>
            <w:tcW w:w="10296" w:type="dxa"/>
            <w:shd w:val="clear" w:color="auto" w:fill="D5E0E1"/>
          </w:tcPr>
          <w:p w14:paraId="3AC31336" w14:textId="77777777" w:rsidR="002E64D8" w:rsidRPr="005E601E" w:rsidRDefault="002E64D8" w:rsidP="00033EB6">
            <w:pPr>
              <w:rPr>
                <w:rFonts w:ascii="Lato" w:hAnsi="Lato"/>
                <w:b/>
                <w:sz w:val="22"/>
                <w:szCs w:val="22"/>
              </w:rPr>
            </w:pPr>
            <w:r w:rsidRPr="005E601E">
              <w:rPr>
                <w:rFonts w:ascii="Lato" w:hAnsi="Lato"/>
                <w:b/>
                <w:sz w:val="22"/>
                <w:szCs w:val="22"/>
              </w:rPr>
              <w:t>Key Relationships</w:t>
            </w:r>
          </w:p>
        </w:tc>
      </w:tr>
      <w:tr w:rsidR="002E64D8" w:rsidRPr="002E64D8" w14:paraId="14E01D86" w14:textId="77777777" w:rsidTr="00033EB6">
        <w:trPr>
          <w:trHeight w:val="854"/>
        </w:trPr>
        <w:tc>
          <w:tcPr>
            <w:tcW w:w="10296" w:type="dxa"/>
          </w:tcPr>
          <w:p w14:paraId="615501D3" w14:textId="77777777" w:rsidR="002E64D8" w:rsidRDefault="002E64D8" w:rsidP="00033EB6">
            <w:pPr>
              <w:rPr>
                <w:rFonts w:ascii="Lato" w:hAnsi="Lato"/>
                <w:b/>
                <w:sz w:val="22"/>
                <w:szCs w:val="22"/>
              </w:rPr>
            </w:pPr>
            <w:r w:rsidRPr="005E601E">
              <w:rPr>
                <w:rFonts w:ascii="Lato" w:hAnsi="Lato"/>
                <w:b/>
                <w:sz w:val="22"/>
                <w:szCs w:val="22"/>
              </w:rPr>
              <w:t>Internal</w:t>
            </w:r>
            <w:r>
              <w:rPr>
                <w:rFonts w:ascii="Lato" w:hAnsi="Lato"/>
                <w:b/>
                <w:sz w:val="22"/>
                <w:szCs w:val="22"/>
              </w:rPr>
              <w:t xml:space="preserve"> </w:t>
            </w:r>
            <w:r w:rsidRPr="005E601E">
              <w:rPr>
                <w:rFonts w:ascii="Lato" w:hAnsi="Lato"/>
                <w:bCs/>
                <w:sz w:val="22"/>
                <w:szCs w:val="22"/>
              </w:rPr>
              <w:t>(excluding direct team and manager)</w:t>
            </w:r>
          </w:p>
          <w:p w14:paraId="1533D4F8" w14:textId="77777777" w:rsidR="002E64D8" w:rsidRDefault="002E64D8" w:rsidP="00033EB6">
            <w:pPr>
              <w:rPr>
                <w:rFonts w:ascii="Lato" w:hAnsi="Lato"/>
                <w:b/>
                <w:sz w:val="22"/>
                <w:szCs w:val="22"/>
              </w:rPr>
            </w:pPr>
          </w:p>
          <w:p w14:paraId="007DF55B" w14:textId="77777777" w:rsidR="002E64D8" w:rsidRDefault="00505F7E" w:rsidP="00033EB6">
            <w:pPr>
              <w:rPr>
                <w:rFonts w:ascii="Lato" w:hAnsi="Lato"/>
                <w:bCs/>
                <w:sz w:val="22"/>
                <w:szCs w:val="22"/>
              </w:rPr>
            </w:pPr>
            <w:r w:rsidRPr="00156523">
              <w:rPr>
                <w:rFonts w:ascii="Lato" w:hAnsi="Lato"/>
                <w:bCs/>
                <w:noProof/>
                <w:sz w:val="22"/>
                <w:szCs w:val="22"/>
              </w:rPr>
              <w:t>Regional Director, Country Directors, People Partners, Country HR teams</w:t>
            </w:r>
            <w:r w:rsidR="00FD24DB">
              <w:rPr>
                <w:rFonts w:ascii="Lato" w:hAnsi="Lato"/>
                <w:bCs/>
                <w:noProof/>
                <w:sz w:val="22"/>
                <w:szCs w:val="22"/>
              </w:rPr>
              <w:t xml:space="preserve">. </w:t>
            </w:r>
          </w:p>
          <w:p w14:paraId="7B3A4D91" w14:textId="77777777" w:rsidR="002E64D8" w:rsidRDefault="002E64D8" w:rsidP="00033EB6">
            <w:pPr>
              <w:rPr>
                <w:rFonts w:ascii="Lato" w:hAnsi="Lato"/>
                <w:bCs/>
                <w:sz w:val="22"/>
                <w:szCs w:val="22"/>
              </w:rPr>
            </w:pPr>
          </w:p>
          <w:p w14:paraId="06BEA5A6" w14:textId="77777777" w:rsidR="002E64D8" w:rsidRDefault="002E64D8" w:rsidP="00033EB6">
            <w:pPr>
              <w:rPr>
                <w:rFonts w:ascii="Lato" w:hAnsi="Lato"/>
                <w:b/>
                <w:sz w:val="22"/>
                <w:szCs w:val="22"/>
              </w:rPr>
            </w:pPr>
            <w:r w:rsidRPr="005E601E">
              <w:rPr>
                <w:rFonts w:ascii="Lato" w:hAnsi="Lato"/>
                <w:b/>
                <w:sz w:val="22"/>
                <w:szCs w:val="22"/>
              </w:rPr>
              <w:t>External</w:t>
            </w:r>
          </w:p>
          <w:p w14:paraId="5AE57498" w14:textId="77777777" w:rsidR="002E64D8" w:rsidRDefault="002E64D8" w:rsidP="00033EB6">
            <w:pPr>
              <w:rPr>
                <w:rFonts w:ascii="Lato" w:hAnsi="Lato"/>
                <w:b/>
                <w:sz w:val="22"/>
                <w:szCs w:val="22"/>
              </w:rPr>
            </w:pPr>
          </w:p>
          <w:p w14:paraId="2FB6DA44" w14:textId="77777777" w:rsidR="002E64D8" w:rsidRPr="002E64D8" w:rsidRDefault="00505F7E" w:rsidP="00033EB6">
            <w:pPr>
              <w:rPr>
                <w:rFonts w:ascii="Lato" w:hAnsi="Lato"/>
                <w:bCs/>
                <w:sz w:val="22"/>
                <w:szCs w:val="22"/>
              </w:rPr>
            </w:pPr>
            <w:r w:rsidRPr="00156523">
              <w:rPr>
                <w:rFonts w:ascii="Lato" w:hAnsi="Lato"/>
                <w:bCs/>
                <w:noProof/>
                <w:sz w:val="22"/>
                <w:szCs w:val="22"/>
              </w:rPr>
              <w:t>External suppliers</w:t>
            </w:r>
          </w:p>
        </w:tc>
      </w:tr>
    </w:tbl>
    <w:p w14:paraId="74D967B5" w14:textId="77777777" w:rsidR="00626423" w:rsidRDefault="00626423">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03024E73" w14:textId="77777777" w:rsidTr="1A2E81B4">
        <w:tc>
          <w:tcPr>
            <w:tcW w:w="10296" w:type="dxa"/>
            <w:shd w:val="clear" w:color="auto" w:fill="D5E0E1"/>
          </w:tcPr>
          <w:p w14:paraId="536C7646" w14:textId="77777777" w:rsidR="002E64D8" w:rsidRPr="005E601E" w:rsidRDefault="002E64D8" w:rsidP="00033EB6">
            <w:pPr>
              <w:rPr>
                <w:rFonts w:ascii="Lato" w:hAnsi="Lato"/>
                <w:b/>
                <w:sz w:val="22"/>
                <w:szCs w:val="22"/>
              </w:rPr>
            </w:pPr>
            <w:r>
              <w:rPr>
                <w:rFonts w:ascii="Lato" w:hAnsi="Lato"/>
                <w:b/>
                <w:sz w:val="22"/>
                <w:szCs w:val="22"/>
              </w:rPr>
              <w:t>Competencies</w:t>
            </w:r>
          </w:p>
        </w:tc>
      </w:tr>
      <w:tr w:rsidR="002E64D8" w:rsidRPr="005E601E" w14:paraId="54BCFCCE" w14:textId="77777777" w:rsidTr="1A2E81B4">
        <w:trPr>
          <w:trHeight w:val="854"/>
        </w:trPr>
        <w:tc>
          <w:tcPr>
            <w:tcW w:w="10296" w:type="dxa"/>
          </w:tcPr>
          <w:p w14:paraId="0A883E4A" w14:textId="77777777" w:rsidR="00587B40" w:rsidRPr="00156523" w:rsidRDefault="00587B40" w:rsidP="00587B40">
            <w:pPr>
              <w:rPr>
                <w:rFonts w:ascii="Lato" w:hAnsi="Lato"/>
                <w:bCs/>
                <w:noProof/>
                <w:sz w:val="22"/>
                <w:szCs w:val="22"/>
              </w:rPr>
            </w:pPr>
            <w:r w:rsidRPr="00156523">
              <w:rPr>
                <w:rFonts w:ascii="Lato" w:hAnsi="Lato"/>
                <w:bCs/>
                <w:noProof/>
                <w:sz w:val="22"/>
                <w:szCs w:val="22"/>
              </w:rPr>
              <w:t>Cluster: Leading</w:t>
            </w:r>
          </w:p>
          <w:p w14:paraId="27CA4C51" w14:textId="77777777" w:rsidR="00587B40" w:rsidRPr="00156523" w:rsidRDefault="00587B40" w:rsidP="00587B40">
            <w:pPr>
              <w:rPr>
                <w:rFonts w:ascii="Lato" w:hAnsi="Lato"/>
                <w:bCs/>
                <w:noProof/>
                <w:sz w:val="22"/>
                <w:szCs w:val="22"/>
              </w:rPr>
            </w:pPr>
            <w:r w:rsidRPr="00156523">
              <w:rPr>
                <w:rFonts w:ascii="Lato" w:hAnsi="Lato"/>
                <w:bCs/>
                <w:noProof/>
                <w:sz w:val="22"/>
                <w:szCs w:val="22"/>
              </w:rPr>
              <w:t>Competency: Leading and inspiring others</w:t>
            </w:r>
          </w:p>
          <w:p w14:paraId="16DE8913" w14:textId="77777777" w:rsidR="00587B40" w:rsidRPr="00156523" w:rsidRDefault="00587B40" w:rsidP="00587B40">
            <w:pPr>
              <w:rPr>
                <w:rFonts w:ascii="Lato" w:hAnsi="Lato"/>
                <w:bCs/>
                <w:noProof/>
                <w:sz w:val="22"/>
                <w:szCs w:val="22"/>
              </w:rPr>
            </w:pPr>
            <w:r w:rsidRPr="00156523">
              <w:rPr>
                <w:rFonts w:ascii="Lato" w:hAnsi="Lato"/>
                <w:bCs/>
                <w:noProof/>
                <w:sz w:val="22"/>
                <w:szCs w:val="22"/>
              </w:rPr>
              <w:t>Level: Leading Edge</w:t>
            </w:r>
          </w:p>
          <w:p w14:paraId="723D5755" w14:textId="77777777" w:rsidR="00587B40" w:rsidRPr="00156523" w:rsidRDefault="00587B40" w:rsidP="1A2E81B4">
            <w:pPr>
              <w:rPr>
                <w:rFonts w:ascii="Lato" w:hAnsi="Lato"/>
                <w:noProof/>
                <w:sz w:val="22"/>
                <w:szCs w:val="22"/>
              </w:rPr>
            </w:pPr>
            <w:r w:rsidRPr="1A2E81B4">
              <w:rPr>
                <w:rFonts w:ascii="Lato" w:hAnsi="Lato"/>
                <w:noProof/>
                <w:sz w:val="22"/>
                <w:szCs w:val="22"/>
              </w:rPr>
              <w:t>Behavioural Indicator: Inspires people to reach the highest standards of performance and to feel a sense of pride in belonging to the organisation.</w:t>
            </w:r>
          </w:p>
          <w:p w14:paraId="345C2C63" w14:textId="64C2BDD6" w:rsidR="1A2E81B4" w:rsidRDefault="1A2E81B4" w:rsidP="1A2E81B4">
            <w:pPr>
              <w:rPr>
                <w:rFonts w:ascii="Lato" w:hAnsi="Lato"/>
                <w:noProof/>
                <w:sz w:val="22"/>
                <w:szCs w:val="22"/>
              </w:rPr>
            </w:pPr>
          </w:p>
          <w:p w14:paraId="364C4DA1" w14:textId="77777777" w:rsidR="00587B40" w:rsidRPr="00156523" w:rsidRDefault="00587B40" w:rsidP="00587B40">
            <w:pPr>
              <w:rPr>
                <w:rFonts w:ascii="Lato" w:hAnsi="Lato"/>
                <w:bCs/>
                <w:noProof/>
                <w:sz w:val="22"/>
                <w:szCs w:val="22"/>
              </w:rPr>
            </w:pPr>
            <w:r w:rsidRPr="00156523">
              <w:rPr>
                <w:rFonts w:ascii="Lato" w:hAnsi="Lato"/>
                <w:bCs/>
                <w:noProof/>
                <w:sz w:val="22"/>
                <w:szCs w:val="22"/>
              </w:rPr>
              <w:t>Cluster: Leading</w:t>
            </w:r>
          </w:p>
          <w:p w14:paraId="284AF162" w14:textId="77777777" w:rsidR="00587B40" w:rsidRPr="00156523" w:rsidRDefault="00587B40" w:rsidP="00587B40">
            <w:pPr>
              <w:rPr>
                <w:rFonts w:ascii="Lato" w:hAnsi="Lato"/>
                <w:bCs/>
                <w:noProof/>
                <w:sz w:val="22"/>
                <w:szCs w:val="22"/>
              </w:rPr>
            </w:pPr>
            <w:r w:rsidRPr="00156523">
              <w:rPr>
                <w:rFonts w:ascii="Lato" w:hAnsi="Lato"/>
                <w:bCs/>
                <w:noProof/>
                <w:sz w:val="22"/>
                <w:szCs w:val="22"/>
              </w:rPr>
              <w:t>Competency: Delivering results</w:t>
            </w:r>
          </w:p>
          <w:p w14:paraId="5E1AF28C" w14:textId="77777777" w:rsidR="00587B40" w:rsidRPr="00156523" w:rsidRDefault="00587B40" w:rsidP="00587B40">
            <w:pPr>
              <w:rPr>
                <w:rFonts w:ascii="Lato" w:hAnsi="Lato"/>
                <w:bCs/>
                <w:noProof/>
                <w:sz w:val="22"/>
                <w:szCs w:val="22"/>
              </w:rPr>
            </w:pPr>
            <w:r w:rsidRPr="00156523">
              <w:rPr>
                <w:rFonts w:ascii="Lato" w:hAnsi="Lato"/>
                <w:bCs/>
                <w:noProof/>
                <w:sz w:val="22"/>
                <w:szCs w:val="22"/>
              </w:rPr>
              <w:t>Level: Accomplished</w:t>
            </w:r>
          </w:p>
          <w:p w14:paraId="4AD7DCAB" w14:textId="77777777" w:rsidR="00587B40" w:rsidRPr="00156523" w:rsidRDefault="00587B40" w:rsidP="1A2E81B4">
            <w:pPr>
              <w:rPr>
                <w:rFonts w:ascii="Lato" w:hAnsi="Lato"/>
                <w:noProof/>
                <w:sz w:val="22"/>
                <w:szCs w:val="22"/>
              </w:rPr>
            </w:pPr>
            <w:r w:rsidRPr="1A2E81B4">
              <w:rPr>
                <w:rFonts w:ascii="Lato" w:hAnsi="Lato"/>
                <w:noProof/>
                <w:sz w:val="22"/>
                <w:szCs w:val="22"/>
              </w:rPr>
              <w:t>Behavioural Indicator: Creates and applies measures and metrics to track performance.</w:t>
            </w:r>
          </w:p>
          <w:p w14:paraId="5CEFD40E" w14:textId="688560FF" w:rsidR="1A2E81B4" w:rsidRDefault="1A2E81B4" w:rsidP="1A2E81B4">
            <w:pPr>
              <w:rPr>
                <w:rFonts w:ascii="Lato" w:hAnsi="Lato"/>
                <w:noProof/>
                <w:sz w:val="22"/>
                <w:szCs w:val="22"/>
              </w:rPr>
            </w:pPr>
          </w:p>
          <w:p w14:paraId="563976F8" w14:textId="77777777" w:rsidR="00587B40" w:rsidRPr="00156523" w:rsidRDefault="00587B40" w:rsidP="00587B40">
            <w:pPr>
              <w:rPr>
                <w:rFonts w:ascii="Lato" w:hAnsi="Lato"/>
                <w:bCs/>
                <w:noProof/>
                <w:sz w:val="22"/>
                <w:szCs w:val="22"/>
              </w:rPr>
            </w:pPr>
            <w:r w:rsidRPr="00156523">
              <w:rPr>
                <w:rFonts w:ascii="Lato" w:hAnsi="Lato"/>
                <w:bCs/>
                <w:noProof/>
                <w:sz w:val="22"/>
                <w:szCs w:val="22"/>
              </w:rPr>
              <w:t>Cluster: Thinking</w:t>
            </w:r>
          </w:p>
          <w:p w14:paraId="7595E2AE" w14:textId="77777777" w:rsidR="00587B40" w:rsidRPr="00156523" w:rsidRDefault="00587B40" w:rsidP="00587B40">
            <w:pPr>
              <w:rPr>
                <w:rFonts w:ascii="Lato" w:hAnsi="Lato"/>
                <w:bCs/>
                <w:noProof/>
                <w:sz w:val="22"/>
                <w:szCs w:val="22"/>
              </w:rPr>
            </w:pPr>
            <w:r w:rsidRPr="00156523">
              <w:rPr>
                <w:rFonts w:ascii="Lato" w:hAnsi="Lato"/>
                <w:bCs/>
                <w:noProof/>
                <w:sz w:val="22"/>
                <w:szCs w:val="22"/>
              </w:rPr>
              <w:t>Competency: Problem solving and decision making</w:t>
            </w:r>
          </w:p>
          <w:p w14:paraId="12261E35" w14:textId="77777777" w:rsidR="00587B40" w:rsidRPr="00156523" w:rsidRDefault="00587B40" w:rsidP="00587B40">
            <w:pPr>
              <w:rPr>
                <w:rFonts w:ascii="Lato" w:hAnsi="Lato"/>
                <w:bCs/>
                <w:noProof/>
                <w:sz w:val="22"/>
                <w:szCs w:val="22"/>
              </w:rPr>
            </w:pPr>
            <w:r w:rsidRPr="00156523">
              <w:rPr>
                <w:rFonts w:ascii="Lato" w:hAnsi="Lato"/>
                <w:bCs/>
                <w:noProof/>
                <w:sz w:val="22"/>
                <w:szCs w:val="22"/>
              </w:rPr>
              <w:t>Level: Leading Edge</w:t>
            </w:r>
          </w:p>
          <w:p w14:paraId="5B61876E" w14:textId="77777777" w:rsidR="00587B40" w:rsidRPr="00156523" w:rsidRDefault="00587B40" w:rsidP="1A2E81B4">
            <w:pPr>
              <w:rPr>
                <w:rFonts w:ascii="Lato" w:hAnsi="Lato"/>
                <w:noProof/>
                <w:sz w:val="22"/>
                <w:szCs w:val="22"/>
              </w:rPr>
            </w:pPr>
            <w:r w:rsidRPr="1A2E81B4">
              <w:rPr>
                <w:rFonts w:ascii="Lato" w:hAnsi="Lato"/>
                <w:noProof/>
                <w:sz w:val="22"/>
                <w:szCs w:val="22"/>
              </w:rPr>
              <w:t>Behavioural Indicator: Explores and analyses external trends and their potential impact on strategic choices.</w:t>
            </w:r>
          </w:p>
          <w:p w14:paraId="60D9E3AE" w14:textId="168992C1" w:rsidR="1A2E81B4" w:rsidRDefault="1A2E81B4" w:rsidP="1A2E81B4">
            <w:pPr>
              <w:rPr>
                <w:rFonts w:ascii="Lato" w:hAnsi="Lato"/>
                <w:noProof/>
                <w:sz w:val="22"/>
                <w:szCs w:val="22"/>
              </w:rPr>
            </w:pPr>
          </w:p>
          <w:p w14:paraId="47957F4C" w14:textId="77777777" w:rsidR="00587B40" w:rsidRPr="00156523" w:rsidRDefault="00587B40" w:rsidP="00587B40">
            <w:pPr>
              <w:rPr>
                <w:rFonts w:ascii="Lato" w:hAnsi="Lato"/>
                <w:bCs/>
                <w:noProof/>
                <w:sz w:val="22"/>
                <w:szCs w:val="22"/>
              </w:rPr>
            </w:pPr>
            <w:r w:rsidRPr="00156523">
              <w:rPr>
                <w:rFonts w:ascii="Lato" w:hAnsi="Lato"/>
                <w:bCs/>
                <w:noProof/>
                <w:sz w:val="22"/>
                <w:szCs w:val="22"/>
              </w:rPr>
              <w:t>Cluster: Thinking</w:t>
            </w:r>
          </w:p>
          <w:p w14:paraId="4D415582" w14:textId="77777777" w:rsidR="00587B40" w:rsidRPr="00156523" w:rsidRDefault="00587B40" w:rsidP="00587B40">
            <w:pPr>
              <w:rPr>
                <w:rFonts w:ascii="Lato" w:hAnsi="Lato"/>
                <w:bCs/>
                <w:noProof/>
                <w:sz w:val="22"/>
                <w:szCs w:val="22"/>
              </w:rPr>
            </w:pPr>
            <w:r w:rsidRPr="00156523">
              <w:rPr>
                <w:rFonts w:ascii="Lato" w:hAnsi="Lato"/>
                <w:bCs/>
                <w:noProof/>
                <w:sz w:val="22"/>
                <w:szCs w:val="22"/>
              </w:rPr>
              <w:t>Competency: Innovating and adapting</w:t>
            </w:r>
          </w:p>
          <w:p w14:paraId="5E7A4054" w14:textId="77777777" w:rsidR="00587B40" w:rsidRPr="00156523" w:rsidRDefault="00587B40" w:rsidP="00587B40">
            <w:pPr>
              <w:rPr>
                <w:rFonts w:ascii="Lato" w:hAnsi="Lato"/>
                <w:bCs/>
                <w:noProof/>
                <w:sz w:val="22"/>
                <w:szCs w:val="22"/>
              </w:rPr>
            </w:pPr>
            <w:r w:rsidRPr="00156523">
              <w:rPr>
                <w:rFonts w:ascii="Lato" w:hAnsi="Lato"/>
                <w:bCs/>
                <w:noProof/>
                <w:sz w:val="22"/>
                <w:szCs w:val="22"/>
              </w:rPr>
              <w:t>Level: Accomplished</w:t>
            </w:r>
          </w:p>
          <w:p w14:paraId="1302CA22" w14:textId="77777777" w:rsidR="00587B40" w:rsidRPr="00156523" w:rsidRDefault="00587B40" w:rsidP="1A2E81B4">
            <w:pPr>
              <w:rPr>
                <w:rFonts w:ascii="Lato" w:hAnsi="Lato"/>
                <w:noProof/>
                <w:sz w:val="22"/>
                <w:szCs w:val="22"/>
              </w:rPr>
            </w:pPr>
            <w:r w:rsidRPr="1A2E81B4">
              <w:rPr>
                <w:rFonts w:ascii="Lato" w:hAnsi="Lato"/>
                <w:noProof/>
                <w:sz w:val="22"/>
                <w:szCs w:val="22"/>
              </w:rPr>
              <w:t>Behavioural Indicator: Demonstrates flexibility in following processes and procedures while remaining true to the organisation’s values.</w:t>
            </w:r>
          </w:p>
          <w:p w14:paraId="3E28F0E5" w14:textId="14BAEB29" w:rsidR="1A2E81B4" w:rsidRDefault="1A2E81B4" w:rsidP="1A2E81B4">
            <w:pPr>
              <w:rPr>
                <w:rFonts w:ascii="Lato" w:hAnsi="Lato"/>
                <w:noProof/>
                <w:sz w:val="22"/>
                <w:szCs w:val="22"/>
              </w:rPr>
            </w:pPr>
          </w:p>
          <w:p w14:paraId="6D11383D" w14:textId="77777777" w:rsidR="00587B40" w:rsidRPr="00156523" w:rsidRDefault="00587B40" w:rsidP="00587B40">
            <w:pPr>
              <w:rPr>
                <w:rFonts w:ascii="Lato" w:hAnsi="Lato"/>
                <w:bCs/>
                <w:noProof/>
                <w:sz w:val="22"/>
                <w:szCs w:val="22"/>
              </w:rPr>
            </w:pPr>
            <w:r w:rsidRPr="00156523">
              <w:rPr>
                <w:rFonts w:ascii="Lato" w:hAnsi="Lato"/>
                <w:bCs/>
                <w:noProof/>
                <w:sz w:val="22"/>
                <w:szCs w:val="22"/>
              </w:rPr>
              <w:t>Cluster: Engaging</w:t>
            </w:r>
          </w:p>
          <w:p w14:paraId="48A77DB6" w14:textId="77777777" w:rsidR="00587B40" w:rsidRPr="00156523" w:rsidRDefault="00587B40" w:rsidP="00587B40">
            <w:pPr>
              <w:rPr>
                <w:rFonts w:ascii="Lato" w:hAnsi="Lato"/>
                <w:bCs/>
                <w:noProof/>
                <w:sz w:val="22"/>
                <w:szCs w:val="22"/>
              </w:rPr>
            </w:pPr>
            <w:r w:rsidRPr="00156523">
              <w:rPr>
                <w:rFonts w:ascii="Lato" w:hAnsi="Lato"/>
                <w:bCs/>
                <w:noProof/>
                <w:sz w:val="22"/>
                <w:szCs w:val="22"/>
              </w:rPr>
              <w:t>Competency: Working effectively with others</w:t>
            </w:r>
          </w:p>
          <w:p w14:paraId="5C8E8B34" w14:textId="77777777" w:rsidR="00587B40" w:rsidRPr="00156523" w:rsidRDefault="00587B40" w:rsidP="00587B40">
            <w:pPr>
              <w:rPr>
                <w:rFonts w:ascii="Lato" w:hAnsi="Lato"/>
                <w:bCs/>
                <w:noProof/>
                <w:sz w:val="22"/>
                <w:szCs w:val="22"/>
              </w:rPr>
            </w:pPr>
            <w:r w:rsidRPr="00156523">
              <w:rPr>
                <w:rFonts w:ascii="Lato" w:hAnsi="Lato"/>
                <w:bCs/>
                <w:noProof/>
                <w:sz w:val="22"/>
                <w:szCs w:val="22"/>
              </w:rPr>
              <w:t>Level: Leading Edge</w:t>
            </w:r>
          </w:p>
          <w:p w14:paraId="637F2CCB" w14:textId="77777777" w:rsidR="00587B40" w:rsidRPr="00156523" w:rsidRDefault="00587B40" w:rsidP="1A2E81B4">
            <w:pPr>
              <w:rPr>
                <w:rFonts w:ascii="Lato" w:hAnsi="Lato"/>
                <w:noProof/>
                <w:sz w:val="22"/>
                <w:szCs w:val="22"/>
              </w:rPr>
            </w:pPr>
            <w:r w:rsidRPr="1A2E81B4">
              <w:rPr>
                <w:rFonts w:ascii="Lato" w:hAnsi="Lato"/>
                <w:noProof/>
                <w:sz w:val="22"/>
                <w:szCs w:val="22"/>
              </w:rPr>
              <w:t>Behavioural Indicator: Creates an environment which promotes diversity and does not tolerate discrimination.</w:t>
            </w:r>
          </w:p>
          <w:p w14:paraId="00008F8C" w14:textId="292858AA" w:rsidR="1A2E81B4" w:rsidRDefault="1A2E81B4" w:rsidP="1A2E81B4">
            <w:pPr>
              <w:rPr>
                <w:rFonts w:ascii="Lato" w:hAnsi="Lato"/>
                <w:noProof/>
                <w:sz w:val="22"/>
                <w:szCs w:val="22"/>
              </w:rPr>
            </w:pPr>
          </w:p>
          <w:p w14:paraId="20E65EF6" w14:textId="77777777" w:rsidR="00587B40" w:rsidRPr="00156523" w:rsidRDefault="00587B40" w:rsidP="00587B40">
            <w:pPr>
              <w:rPr>
                <w:rFonts w:ascii="Lato" w:hAnsi="Lato"/>
                <w:bCs/>
                <w:noProof/>
                <w:sz w:val="22"/>
                <w:szCs w:val="22"/>
              </w:rPr>
            </w:pPr>
            <w:r w:rsidRPr="00156523">
              <w:rPr>
                <w:rFonts w:ascii="Lato" w:hAnsi="Lato"/>
                <w:bCs/>
                <w:noProof/>
                <w:sz w:val="22"/>
                <w:szCs w:val="22"/>
              </w:rPr>
              <w:t>Cluster: Engaging</w:t>
            </w:r>
          </w:p>
          <w:p w14:paraId="40D5B678" w14:textId="77777777" w:rsidR="00587B40" w:rsidRPr="00156523" w:rsidRDefault="00587B40" w:rsidP="00587B40">
            <w:pPr>
              <w:rPr>
                <w:rFonts w:ascii="Lato" w:hAnsi="Lato"/>
                <w:bCs/>
                <w:noProof/>
                <w:sz w:val="22"/>
                <w:szCs w:val="22"/>
              </w:rPr>
            </w:pPr>
            <w:r w:rsidRPr="00156523">
              <w:rPr>
                <w:rFonts w:ascii="Lato" w:hAnsi="Lato"/>
                <w:bCs/>
                <w:noProof/>
                <w:sz w:val="22"/>
                <w:szCs w:val="22"/>
              </w:rPr>
              <w:t>Competency: Communicating with impact</w:t>
            </w:r>
          </w:p>
          <w:p w14:paraId="61C5EEC9" w14:textId="77777777" w:rsidR="00587B40" w:rsidRPr="00156523" w:rsidRDefault="00587B40" w:rsidP="00587B40">
            <w:pPr>
              <w:rPr>
                <w:rFonts w:ascii="Lato" w:hAnsi="Lato"/>
                <w:bCs/>
                <w:noProof/>
                <w:sz w:val="22"/>
                <w:szCs w:val="22"/>
              </w:rPr>
            </w:pPr>
            <w:r w:rsidRPr="00156523">
              <w:rPr>
                <w:rFonts w:ascii="Lato" w:hAnsi="Lato"/>
                <w:bCs/>
                <w:noProof/>
                <w:sz w:val="22"/>
                <w:szCs w:val="22"/>
              </w:rPr>
              <w:lastRenderedPageBreak/>
              <w:t>Level: Accomplished</w:t>
            </w:r>
          </w:p>
          <w:p w14:paraId="01668305" w14:textId="77777777" w:rsidR="002E64D8" w:rsidRPr="002E64D8" w:rsidRDefault="00587B40" w:rsidP="00587B40">
            <w:pPr>
              <w:rPr>
                <w:rFonts w:ascii="Lato" w:hAnsi="Lato"/>
                <w:bCs/>
                <w:sz w:val="22"/>
                <w:szCs w:val="22"/>
              </w:rPr>
            </w:pPr>
            <w:r w:rsidRPr="00156523">
              <w:rPr>
                <w:rFonts w:ascii="Lato" w:hAnsi="Lato"/>
                <w:bCs/>
                <w:noProof/>
                <w:sz w:val="22"/>
                <w:szCs w:val="22"/>
              </w:rPr>
              <w:t>Behavioural Indicator: Conveys complex issues with clarity, brevity, and confidence.</w:t>
            </w:r>
          </w:p>
        </w:tc>
      </w:tr>
    </w:tbl>
    <w:p w14:paraId="713B4832"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5DC96EEE" w14:textId="77777777" w:rsidTr="5CFCEC37">
        <w:tc>
          <w:tcPr>
            <w:tcW w:w="10296" w:type="dxa"/>
            <w:shd w:val="clear" w:color="auto" w:fill="D5E0E1"/>
          </w:tcPr>
          <w:p w14:paraId="0A4D97E9" w14:textId="77777777" w:rsidR="002E64D8" w:rsidRPr="005E601E" w:rsidRDefault="002E64D8" w:rsidP="00033EB6">
            <w:pPr>
              <w:rPr>
                <w:rFonts w:ascii="Lato" w:hAnsi="Lato"/>
                <w:b/>
                <w:sz w:val="22"/>
                <w:szCs w:val="22"/>
              </w:rPr>
            </w:pPr>
            <w:r>
              <w:rPr>
                <w:rFonts w:ascii="Lato" w:hAnsi="Lato"/>
                <w:b/>
                <w:sz w:val="22"/>
                <w:szCs w:val="22"/>
              </w:rPr>
              <w:t>Experience and Skills</w:t>
            </w:r>
          </w:p>
        </w:tc>
      </w:tr>
      <w:tr w:rsidR="002E64D8" w:rsidRPr="005E601E" w14:paraId="33F13FAD" w14:textId="77777777" w:rsidTr="5CFCEC37">
        <w:trPr>
          <w:trHeight w:val="854"/>
        </w:trPr>
        <w:tc>
          <w:tcPr>
            <w:tcW w:w="10296" w:type="dxa"/>
          </w:tcPr>
          <w:p w14:paraId="13B17D86" w14:textId="77777777" w:rsidR="002E64D8" w:rsidRPr="00F13ABA" w:rsidRDefault="002E64D8" w:rsidP="002E64D8">
            <w:pPr>
              <w:rPr>
                <w:rFonts w:ascii="Lato" w:hAnsi="Lato"/>
                <w:b/>
                <w:sz w:val="22"/>
                <w:szCs w:val="22"/>
              </w:rPr>
            </w:pPr>
            <w:r w:rsidRPr="00F13ABA">
              <w:rPr>
                <w:rFonts w:ascii="Lato" w:hAnsi="Lato"/>
                <w:b/>
                <w:sz w:val="22"/>
                <w:szCs w:val="22"/>
              </w:rPr>
              <w:t>Essential</w:t>
            </w:r>
          </w:p>
          <w:p w14:paraId="1B294816" w14:textId="77777777" w:rsidR="002E64D8" w:rsidRDefault="002E64D8" w:rsidP="002E64D8">
            <w:pPr>
              <w:rPr>
                <w:rFonts w:ascii="Lato" w:hAnsi="Lato"/>
                <w:bCs/>
                <w:sz w:val="22"/>
                <w:szCs w:val="22"/>
              </w:rPr>
            </w:pPr>
          </w:p>
          <w:p w14:paraId="19BF35A2" w14:textId="77777777" w:rsidR="00BC68CC" w:rsidRPr="00DE78BF" w:rsidRDefault="00BC68CC" w:rsidP="00BC68CC">
            <w:pPr>
              <w:numPr>
                <w:ilvl w:val="0"/>
                <w:numId w:val="10"/>
              </w:numPr>
              <w:rPr>
                <w:rFonts w:ascii="Lato" w:hAnsi="Lato"/>
                <w:bCs/>
                <w:noProof/>
                <w:sz w:val="22"/>
                <w:szCs w:val="22"/>
              </w:rPr>
            </w:pPr>
            <w:r w:rsidRPr="00DE78BF">
              <w:rPr>
                <w:rFonts w:ascii="Lato" w:hAnsi="Lato"/>
                <w:bCs/>
                <w:noProof/>
                <w:sz w:val="22"/>
                <w:szCs w:val="22"/>
              </w:rPr>
              <w:t xml:space="preserve">Extensive Experience in Learning and Development: Proven track record in leading the full life cycle of learning and development at scale  </w:t>
            </w:r>
          </w:p>
          <w:p w14:paraId="57793FD2" w14:textId="77777777" w:rsidR="00BC68CC" w:rsidRPr="00DE78BF" w:rsidRDefault="00587B40" w:rsidP="0009637A">
            <w:pPr>
              <w:numPr>
                <w:ilvl w:val="0"/>
                <w:numId w:val="10"/>
              </w:numPr>
              <w:rPr>
                <w:rFonts w:ascii="Lato" w:hAnsi="Lato"/>
                <w:bCs/>
                <w:noProof/>
                <w:sz w:val="22"/>
                <w:szCs w:val="22"/>
              </w:rPr>
            </w:pPr>
            <w:r w:rsidRPr="00DE78BF">
              <w:rPr>
                <w:rFonts w:ascii="Lato" w:hAnsi="Lato"/>
                <w:bCs/>
                <w:noProof/>
                <w:sz w:val="22"/>
                <w:szCs w:val="22"/>
              </w:rPr>
              <w:t xml:space="preserve">Significant </w:t>
            </w:r>
            <w:r w:rsidR="00BC68CC" w:rsidRPr="00DE78BF">
              <w:rPr>
                <w:rFonts w:ascii="Lato" w:hAnsi="Lato"/>
                <w:bCs/>
                <w:noProof/>
                <w:sz w:val="22"/>
                <w:szCs w:val="22"/>
              </w:rPr>
              <w:t>experience: In best practice</w:t>
            </w:r>
            <w:r w:rsidRPr="00DE78BF">
              <w:rPr>
                <w:rFonts w:ascii="Lato" w:hAnsi="Lato"/>
                <w:bCs/>
                <w:noProof/>
                <w:sz w:val="22"/>
                <w:szCs w:val="22"/>
              </w:rPr>
              <w:t xml:space="preserve"> and </w:t>
            </w:r>
            <w:r w:rsidR="00BC68CC" w:rsidRPr="00DE78BF">
              <w:rPr>
                <w:rFonts w:ascii="Lato" w:hAnsi="Lato"/>
                <w:bCs/>
                <w:noProof/>
                <w:sz w:val="22"/>
                <w:szCs w:val="22"/>
              </w:rPr>
              <w:t xml:space="preserve"> thought leadership across learning and devleopment, including leadership and management development,  learning theories, and future focused learning design </w:t>
            </w:r>
          </w:p>
          <w:p w14:paraId="61924F6D" w14:textId="77777777" w:rsidR="00BC68CC" w:rsidRPr="00DE78BF" w:rsidRDefault="00BC68CC" w:rsidP="00BC68CC">
            <w:pPr>
              <w:numPr>
                <w:ilvl w:val="0"/>
                <w:numId w:val="10"/>
              </w:numPr>
              <w:rPr>
                <w:rFonts w:ascii="Lato" w:hAnsi="Lato"/>
                <w:bCs/>
                <w:noProof/>
                <w:sz w:val="22"/>
                <w:szCs w:val="22"/>
              </w:rPr>
            </w:pPr>
            <w:r w:rsidRPr="00DE78BF">
              <w:rPr>
                <w:rFonts w:ascii="Lato" w:hAnsi="Lato"/>
                <w:bCs/>
                <w:noProof/>
                <w:sz w:val="22"/>
                <w:szCs w:val="22"/>
              </w:rPr>
              <w:t xml:space="preserve">Significant experience: In fostering inclusive learning environments and championing diversity, equity, and inclusion within an organization </w:t>
            </w:r>
          </w:p>
          <w:p w14:paraId="44FDF744" w14:textId="69D6A3CF" w:rsidR="00587B40" w:rsidRPr="00DE78BF" w:rsidRDefault="00587B40" w:rsidP="077E140F">
            <w:pPr>
              <w:numPr>
                <w:ilvl w:val="0"/>
                <w:numId w:val="10"/>
              </w:numPr>
              <w:rPr>
                <w:rFonts w:ascii="Lato" w:hAnsi="Lato"/>
                <w:noProof/>
                <w:sz w:val="22"/>
                <w:szCs w:val="22"/>
              </w:rPr>
            </w:pPr>
            <w:r w:rsidRPr="00DE78BF">
              <w:rPr>
                <w:rFonts w:ascii="Lato" w:hAnsi="Lato"/>
                <w:noProof/>
                <w:sz w:val="22"/>
                <w:szCs w:val="22"/>
              </w:rPr>
              <w:t>Significant experiene in working with senior leaders and other key stakeholders to align and pri</w:t>
            </w:r>
            <w:r w:rsidR="75645114" w:rsidRPr="00DE78BF">
              <w:rPr>
                <w:rFonts w:ascii="Lato" w:hAnsi="Lato"/>
                <w:noProof/>
                <w:sz w:val="22"/>
                <w:szCs w:val="22"/>
              </w:rPr>
              <w:t>o</w:t>
            </w:r>
            <w:r w:rsidRPr="00DE78BF">
              <w:rPr>
                <w:rFonts w:ascii="Lato" w:hAnsi="Lato"/>
                <w:noProof/>
                <w:sz w:val="22"/>
                <w:szCs w:val="22"/>
              </w:rPr>
              <w:t>rotise learning initiatives with organisaitonal goals.</w:t>
            </w:r>
          </w:p>
          <w:p w14:paraId="5E03D068" w14:textId="62DE2250" w:rsidR="00587B40" w:rsidRPr="00DE78BF" w:rsidRDefault="00587B40" w:rsidP="077E140F">
            <w:pPr>
              <w:numPr>
                <w:ilvl w:val="0"/>
                <w:numId w:val="10"/>
              </w:numPr>
              <w:rPr>
                <w:rFonts w:ascii="Lato" w:hAnsi="Lato"/>
                <w:noProof/>
                <w:sz w:val="22"/>
                <w:szCs w:val="22"/>
              </w:rPr>
            </w:pPr>
            <w:r w:rsidRPr="00DE78BF">
              <w:rPr>
                <w:rFonts w:ascii="Lato" w:hAnsi="Lato"/>
                <w:noProof/>
                <w:sz w:val="22"/>
                <w:szCs w:val="22"/>
              </w:rPr>
              <w:t>Significant experience in instructional design - designing, developing, and delivering blended learning solutions</w:t>
            </w:r>
            <w:r w:rsidR="0C900BCA" w:rsidRPr="00DE78BF">
              <w:rPr>
                <w:rFonts w:ascii="Lato" w:hAnsi="Lato"/>
                <w:noProof/>
                <w:sz w:val="22"/>
                <w:szCs w:val="22"/>
              </w:rPr>
              <w:t xml:space="preserve"> using an agile approach.</w:t>
            </w:r>
          </w:p>
          <w:p w14:paraId="535F046A" w14:textId="7984F953" w:rsidR="00BC68CC" w:rsidRPr="00DE78BF" w:rsidRDefault="7E5D9079" w:rsidP="077E140F">
            <w:pPr>
              <w:numPr>
                <w:ilvl w:val="0"/>
                <w:numId w:val="10"/>
              </w:numPr>
              <w:rPr>
                <w:rFonts w:ascii="Lato" w:hAnsi="Lato"/>
                <w:sz w:val="22"/>
                <w:szCs w:val="22"/>
              </w:rPr>
            </w:pPr>
            <w:r w:rsidRPr="00DE78BF">
              <w:rPr>
                <w:rFonts w:ascii="Lato" w:hAnsi="Lato"/>
                <w:noProof/>
                <w:sz w:val="22"/>
                <w:szCs w:val="22"/>
              </w:rPr>
              <w:t>Significant</w:t>
            </w:r>
            <w:r w:rsidR="75722FC4" w:rsidRPr="00DE78BF">
              <w:rPr>
                <w:rFonts w:ascii="Lato" w:hAnsi="Lato"/>
                <w:noProof/>
                <w:sz w:val="22"/>
                <w:szCs w:val="22"/>
              </w:rPr>
              <w:t xml:space="preserve"> experience : In innovative learning design and implementation tools and technologies</w:t>
            </w:r>
          </w:p>
          <w:p w14:paraId="7F394027" w14:textId="77777777" w:rsidR="00505F7E" w:rsidRPr="00DE78BF" w:rsidRDefault="00505F7E" w:rsidP="00BC68CC">
            <w:pPr>
              <w:numPr>
                <w:ilvl w:val="0"/>
                <w:numId w:val="10"/>
              </w:numPr>
              <w:rPr>
                <w:rFonts w:ascii="Lato" w:hAnsi="Lato"/>
                <w:bCs/>
                <w:noProof/>
                <w:sz w:val="22"/>
                <w:szCs w:val="22"/>
              </w:rPr>
            </w:pPr>
            <w:r w:rsidRPr="00DE78BF">
              <w:rPr>
                <w:rFonts w:ascii="Lato" w:hAnsi="Lato"/>
                <w:bCs/>
                <w:noProof/>
                <w:sz w:val="22"/>
                <w:szCs w:val="22"/>
              </w:rPr>
              <w:t>Strategic Thinking: Ability to set ambitious and challenging goals for oneself and for the team, being future-oriented and thinking on a global scale. Proven ability to create implementable strategies from complex requirements</w:t>
            </w:r>
          </w:p>
          <w:p w14:paraId="525F1CB7" w14:textId="77777777" w:rsidR="00BC68CC" w:rsidRPr="00DE78BF" w:rsidRDefault="00BC68CC" w:rsidP="00BC68CC">
            <w:pPr>
              <w:numPr>
                <w:ilvl w:val="0"/>
                <w:numId w:val="10"/>
              </w:numPr>
              <w:rPr>
                <w:rFonts w:ascii="Lato" w:hAnsi="Lato"/>
                <w:bCs/>
                <w:noProof/>
                <w:sz w:val="22"/>
                <w:szCs w:val="22"/>
              </w:rPr>
            </w:pPr>
            <w:r w:rsidRPr="00DE78BF">
              <w:rPr>
                <w:rFonts w:ascii="Lato" w:hAnsi="Lato"/>
                <w:bCs/>
                <w:noProof/>
                <w:sz w:val="22"/>
                <w:szCs w:val="22"/>
              </w:rPr>
              <w:t>Prioritisation - Ability to balance competing and conflicting priorities, and make decisions aligned to overall strategy</w:t>
            </w:r>
          </w:p>
          <w:p w14:paraId="25DD7EC2" w14:textId="77777777" w:rsidR="00505F7E" w:rsidRPr="00DE78BF" w:rsidRDefault="00505F7E" w:rsidP="00BC68CC">
            <w:pPr>
              <w:numPr>
                <w:ilvl w:val="0"/>
                <w:numId w:val="10"/>
              </w:numPr>
              <w:rPr>
                <w:rFonts w:ascii="Lato" w:hAnsi="Lato"/>
                <w:bCs/>
                <w:noProof/>
                <w:sz w:val="22"/>
                <w:szCs w:val="22"/>
              </w:rPr>
            </w:pPr>
            <w:r w:rsidRPr="00DE78BF">
              <w:rPr>
                <w:rFonts w:ascii="Lato" w:hAnsi="Lato"/>
                <w:bCs/>
                <w:noProof/>
                <w:sz w:val="22"/>
                <w:szCs w:val="22"/>
              </w:rPr>
              <w:t>Creativity and Innovation: Capacity to develop and encourage new and innovative solutions, while willing to take disciplined risks.</w:t>
            </w:r>
          </w:p>
          <w:p w14:paraId="07AF3277" w14:textId="52DC2FD1" w:rsidR="002E64D8" w:rsidRPr="00DE78BF" w:rsidRDefault="00505F7E" w:rsidP="5CFCEC37">
            <w:pPr>
              <w:numPr>
                <w:ilvl w:val="0"/>
                <w:numId w:val="10"/>
              </w:numPr>
              <w:rPr>
                <w:rFonts w:ascii="Lato" w:hAnsi="Lato"/>
                <w:noProof/>
                <w:sz w:val="22"/>
                <w:szCs w:val="22"/>
              </w:rPr>
            </w:pPr>
            <w:r w:rsidRPr="00DE78BF">
              <w:rPr>
                <w:rFonts w:ascii="Lato" w:hAnsi="Lato"/>
                <w:noProof/>
                <w:sz w:val="22"/>
                <w:szCs w:val="22"/>
              </w:rPr>
              <w:t>Leadership: Demonstrates strong leadership abilities, relatable and easy to talk to, and an approachable team leader who can motivate and support others.</w:t>
            </w:r>
          </w:p>
          <w:p w14:paraId="3D54AFFE" w14:textId="33BEAB14" w:rsidR="002E64D8" w:rsidRPr="00DE78BF" w:rsidRDefault="7E802766" w:rsidP="5CFCEC37">
            <w:pPr>
              <w:pStyle w:val="ListParagraph"/>
              <w:numPr>
                <w:ilvl w:val="0"/>
                <w:numId w:val="10"/>
              </w:numPr>
              <w:rPr>
                <w:rFonts w:ascii="Lato" w:hAnsi="Lato"/>
                <w:noProof/>
                <w:sz w:val="22"/>
                <w:szCs w:val="22"/>
              </w:rPr>
            </w:pPr>
            <w:r w:rsidRPr="00DE78BF">
              <w:rPr>
                <w:rFonts w:ascii="Lato" w:hAnsi="Lato"/>
                <w:noProof/>
                <w:sz w:val="22"/>
                <w:szCs w:val="22"/>
              </w:rPr>
              <w:t>Global Mindset : S</w:t>
            </w:r>
            <w:r w:rsidR="56E5B960" w:rsidRPr="00DE78BF">
              <w:rPr>
                <w:rFonts w:ascii="Lato" w:hAnsi="Lato"/>
                <w:noProof/>
                <w:sz w:val="22"/>
                <w:szCs w:val="22"/>
              </w:rPr>
              <w:t>ubstantial</w:t>
            </w:r>
            <w:r w:rsidR="354DF45B" w:rsidRPr="00DE78BF">
              <w:rPr>
                <w:rFonts w:ascii="Lato" w:hAnsi="Lato"/>
                <w:noProof/>
                <w:sz w:val="22"/>
                <w:szCs w:val="22"/>
              </w:rPr>
              <w:t xml:space="preserve"> </w:t>
            </w:r>
            <w:r w:rsidRPr="00DE78BF">
              <w:rPr>
                <w:rFonts w:ascii="Lato" w:hAnsi="Lato"/>
                <w:noProof/>
                <w:sz w:val="22"/>
                <w:szCs w:val="22"/>
              </w:rPr>
              <w:t xml:space="preserve">experience working in a global organisation </w:t>
            </w:r>
            <w:r w:rsidR="0210E84C" w:rsidRPr="00DE78BF">
              <w:rPr>
                <w:rFonts w:ascii="Lato" w:hAnsi="Lato"/>
                <w:noProof/>
                <w:sz w:val="22"/>
                <w:szCs w:val="22"/>
              </w:rPr>
              <w:t>implementing solutions across multi-markets.</w:t>
            </w:r>
            <w:r w:rsidR="00505F7E" w:rsidRPr="00DE78BF">
              <w:tab/>
            </w:r>
          </w:p>
          <w:p w14:paraId="74F0831B" w14:textId="77777777" w:rsidR="00587B40" w:rsidRDefault="00587B40" w:rsidP="002E64D8">
            <w:pPr>
              <w:rPr>
                <w:rFonts w:ascii="Lato" w:hAnsi="Lato"/>
                <w:bCs/>
                <w:noProof/>
                <w:sz w:val="22"/>
                <w:szCs w:val="22"/>
              </w:rPr>
            </w:pPr>
          </w:p>
          <w:p w14:paraId="49E288DC" w14:textId="77777777" w:rsidR="002E64D8" w:rsidRPr="00F13ABA" w:rsidRDefault="002E64D8" w:rsidP="002E64D8">
            <w:pPr>
              <w:rPr>
                <w:rFonts w:ascii="Lato" w:hAnsi="Lato"/>
                <w:b/>
                <w:sz w:val="22"/>
                <w:szCs w:val="22"/>
              </w:rPr>
            </w:pPr>
            <w:r w:rsidRPr="00F13ABA">
              <w:rPr>
                <w:rFonts w:ascii="Lato" w:hAnsi="Lato"/>
                <w:b/>
                <w:sz w:val="22"/>
                <w:szCs w:val="22"/>
              </w:rPr>
              <w:t>Desirable</w:t>
            </w:r>
          </w:p>
          <w:p w14:paraId="12A9490D" w14:textId="77777777" w:rsidR="00587B40" w:rsidRPr="00587B40" w:rsidRDefault="00587B40" w:rsidP="00587B40">
            <w:pPr>
              <w:numPr>
                <w:ilvl w:val="0"/>
                <w:numId w:val="11"/>
              </w:numPr>
              <w:rPr>
                <w:rFonts w:ascii="Lato" w:hAnsi="Lato"/>
                <w:bCs/>
                <w:sz w:val="22"/>
                <w:szCs w:val="22"/>
              </w:rPr>
            </w:pPr>
            <w:r w:rsidRPr="00587B40">
              <w:rPr>
                <w:rFonts w:ascii="Lato" w:hAnsi="Lato"/>
                <w:bCs/>
                <w:sz w:val="22"/>
                <w:szCs w:val="22"/>
              </w:rPr>
              <w:t>Coaching and Mentoring: Strong skills in coaching and mentoring leaders at various levels.</w:t>
            </w:r>
          </w:p>
          <w:p w14:paraId="03642522" w14:textId="77777777" w:rsidR="002E64D8" w:rsidRPr="005E601E" w:rsidRDefault="002E64D8" w:rsidP="00587B40">
            <w:pPr>
              <w:ind w:left="720"/>
              <w:rPr>
                <w:rFonts w:ascii="Lato" w:hAnsi="Lato"/>
                <w:bCs/>
                <w:iCs/>
                <w:sz w:val="22"/>
                <w:szCs w:val="22"/>
              </w:rPr>
            </w:pPr>
          </w:p>
        </w:tc>
      </w:tr>
    </w:tbl>
    <w:p w14:paraId="49249DC6" w14:textId="1159C50A" w:rsidR="002E64D8" w:rsidRDefault="00D7328D" w:rsidP="002E64D8">
      <w:pPr>
        <w:rPr>
          <w:rFonts w:ascii="Lato" w:hAnsi="Lato"/>
          <w:b/>
          <w:sz w:val="22"/>
          <w:szCs w:val="22"/>
        </w:rPr>
      </w:pPr>
      <w:r>
        <w:rPr>
          <w:rFonts w:ascii="Lato" w:hAnsi="Lato"/>
          <w:b/>
          <w:sz w:val="22"/>
          <w:szCs w:val="22"/>
        </w:rPr>
        <w: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6178F372" w14:textId="77777777" w:rsidTr="104F90C1">
        <w:tc>
          <w:tcPr>
            <w:tcW w:w="10296" w:type="dxa"/>
            <w:shd w:val="clear" w:color="auto" w:fill="D5E0E1"/>
          </w:tcPr>
          <w:p w14:paraId="1CC58B2D" w14:textId="77777777" w:rsidR="002E64D8" w:rsidRPr="005E601E" w:rsidRDefault="002E64D8" w:rsidP="00033EB6">
            <w:pPr>
              <w:rPr>
                <w:rFonts w:ascii="Lato" w:hAnsi="Lato"/>
                <w:b/>
                <w:sz w:val="22"/>
                <w:szCs w:val="22"/>
              </w:rPr>
            </w:pPr>
            <w:r w:rsidRPr="005E601E">
              <w:rPr>
                <w:rFonts w:ascii="Lato" w:hAnsi="Lato"/>
                <w:b/>
                <w:sz w:val="22"/>
                <w:szCs w:val="22"/>
              </w:rPr>
              <w:t>Education and Qualifications</w:t>
            </w:r>
          </w:p>
        </w:tc>
      </w:tr>
      <w:tr w:rsidR="002E64D8" w:rsidRPr="005E601E" w14:paraId="22D1B006" w14:textId="77777777" w:rsidTr="104F90C1">
        <w:trPr>
          <w:trHeight w:val="854"/>
        </w:trPr>
        <w:tc>
          <w:tcPr>
            <w:tcW w:w="10296" w:type="dxa"/>
          </w:tcPr>
          <w:p w14:paraId="78203BCB" w14:textId="77777777" w:rsidR="002E64D8" w:rsidRPr="00F13ABA" w:rsidRDefault="002E64D8" w:rsidP="002E64D8">
            <w:pPr>
              <w:rPr>
                <w:rFonts w:ascii="Lato" w:hAnsi="Lato"/>
                <w:b/>
                <w:sz w:val="22"/>
                <w:szCs w:val="22"/>
              </w:rPr>
            </w:pPr>
            <w:r w:rsidRPr="00F13ABA">
              <w:rPr>
                <w:rFonts w:ascii="Lato" w:hAnsi="Lato"/>
                <w:b/>
                <w:sz w:val="22"/>
                <w:szCs w:val="22"/>
              </w:rPr>
              <w:t>Essential</w:t>
            </w:r>
          </w:p>
          <w:p w14:paraId="07A2E3B8" w14:textId="77777777" w:rsidR="002E64D8" w:rsidRDefault="002E64D8" w:rsidP="002E64D8">
            <w:pPr>
              <w:rPr>
                <w:rFonts w:ascii="Lato" w:hAnsi="Lato"/>
                <w:b/>
                <w:sz w:val="22"/>
                <w:szCs w:val="22"/>
              </w:rPr>
            </w:pPr>
          </w:p>
          <w:p w14:paraId="0F06BED2" w14:textId="77777777" w:rsidR="002E64D8" w:rsidRDefault="002E64D8" w:rsidP="002E64D8">
            <w:pPr>
              <w:rPr>
                <w:rFonts w:ascii="Lato" w:hAnsi="Lato"/>
                <w:b/>
                <w:sz w:val="22"/>
                <w:szCs w:val="22"/>
              </w:rPr>
            </w:pPr>
          </w:p>
          <w:p w14:paraId="10D341E1" w14:textId="77777777" w:rsidR="002E64D8" w:rsidRPr="00F13ABA" w:rsidRDefault="002E64D8" w:rsidP="002E64D8">
            <w:pPr>
              <w:rPr>
                <w:rFonts w:ascii="Lato" w:hAnsi="Lato"/>
                <w:b/>
                <w:sz w:val="22"/>
                <w:szCs w:val="22"/>
              </w:rPr>
            </w:pPr>
            <w:r w:rsidRPr="00F13ABA">
              <w:rPr>
                <w:rFonts w:ascii="Lato" w:hAnsi="Lato"/>
                <w:b/>
                <w:sz w:val="22"/>
                <w:szCs w:val="22"/>
              </w:rPr>
              <w:t>Desirable</w:t>
            </w:r>
          </w:p>
          <w:p w14:paraId="13930213" w14:textId="77777777" w:rsidR="002E64D8" w:rsidRDefault="002E64D8" w:rsidP="002E64D8">
            <w:pPr>
              <w:rPr>
                <w:rFonts w:ascii="Lato" w:hAnsi="Lato"/>
                <w:b/>
                <w:sz w:val="22"/>
                <w:szCs w:val="22"/>
              </w:rPr>
            </w:pPr>
          </w:p>
          <w:p w14:paraId="09C34243" w14:textId="77777777" w:rsidR="002E64D8" w:rsidRPr="005E601E" w:rsidRDefault="4D33921F" w:rsidP="104F90C1">
            <w:pPr>
              <w:pStyle w:val="ListParagraph"/>
              <w:numPr>
                <w:ilvl w:val="0"/>
                <w:numId w:val="1"/>
              </w:numPr>
              <w:rPr>
                <w:rFonts w:ascii="Lato" w:hAnsi="Lato"/>
                <w:sz w:val="22"/>
                <w:szCs w:val="22"/>
              </w:rPr>
            </w:pPr>
            <w:r w:rsidRPr="104F90C1">
              <w:rPr>
                <w:rFonts w:ascii="Lato" w:hAnsi="Lato"/>
                <w:sz w:val="22"/>
                <w:szCs w:val="22"/>
              </w:rPr>
              <w:t>Recognised HR Qualification with emphasis on learning desirable but not essential</w:t>
            </w:r>
          </w:p>
        </w:tc>
      </w:tr>
    </w:tbl>
    <w:p w14:paraId="615AAC0C"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5E601E" w14:paraId="52238598" w14:textId="77777777" w:rsidTr="00CB3933">
        <w:tc>
          <w:tcPr>
            <w:tcW w:w="10308" w:type="dxa"/>
            <w:tcBorders>
              <w:bottom w:val="single" w:sz="4" w:space="0" w:color="000000"/>
            </w:tcBorders>
            <w:shd w:val="clear" w:color="auto" w:fill="D5E0E1"/>
          </w:tcPr>
          <w:p w14:paraId="6E872857" w14:textId="77777777" w:rsidR="00072577" w:rsidRPr="005E601E" w:rsidRDefault="00A338D7" w:rsidP="00A338D7">
            <w:pPr>
              <w:rPr>
                <w:rFonts w:ascii="Lato" w:hAnsi="Lato" w:cs="Mangal"/>
                <w:b/>
                <w:sz w:val="22"/>
                <w:szCs w:val="22"/>
              </w:rPr>
            </w:pPr>
            <w:r w:rsidRPr="005E601E">
              <w:rPr>
                <w:rFonts w:ascii="Lato" w:hAnsi="Lato" w:cs="Mangal"/>
                <w:b/>
                <w:sz w:val="22"/>
                <w:szCs w:val="22"/>
              </w:rPr>
              <w:t>Safeguarding</w:t>
            </w:r>
          </w:p>
        </w:tc>
      </w:tr>
      <w:tr w:rsidR="00994C06" w:rsidRPr="005E601E" w14:paraId="17F35BE6" w14:textId="77777777" w:rsidTr="00072577">
        <w:tc>
          <w:tcPr>
            <w:tcW w:w="10308" w:type="dxa"/>
            <w:tcBorders>
              <w:bottom w:val="single" w:sz="4" w:space="0" w:color="000000"/>
            </w:tcBorders>
            <w:shd w:val="clear" w:color="auto" w:fill="auto"/>
          </w:tcPr>
          <w:p w14:paraId="37C8F8F4" w14:textId="77777777" w:rsidR="00072577" w:rsidRDefault="000F4917" w:rsidP="00072577">
            <w:pPr>
              <w:tabs>
                <w:tab w:val="left" w:pos="984"/>
              </w:tabs>
              <w:rPr>
                <w:rFonts w:ascii="Lato" w:hAnsi="Lato"/>
                <w:sz w:val="22"/>
                <w:szCs w:val="22"/>
              </w:rPr>
            </w:pPr>
            <w:r w:rsidRPr="005E601E">
              <w:rPr>
                <w:rFonts w:ascii="Lato" w:hAnsi="Lato"/>
                <w:sz w:val="22"/>
                <w:szCs w:val="22"/>
              </w:rPr>
              <w:t>We need to keep children</w:t>
            </w:r>
            <w:r w:rsidR="00277AAE" w:rsidRPr="005E601E">
              <w:rPr>
                <w:rFonts w:ascii="Lato" w:hAnsi="Lato"/>
                <w:sz w:val="22"/>
                <w:szCs w:val="22"/>
              </w:rPr>
              <w:t xml:space="preserve"> and adults</w:t>
            </w:r>
            <w:r w:rsidRPr="005E601E">
              <w:rPr>
                <w:rFonts w:ascii="Lato" w:hAnsi="Lato"/>
                <w:sz w:val="22"/>
                <w:szCs w:val="22"/>
              </w:rPr>
              <w:t xml:space="preserve"> safe so our selection process incl</w:t>
            </w:r>
            <w:r w:rsidR="00DF1819" w:rsidRPr="005E601E">
              <w:rPr>
                <w:rFonts w:ascii="Lato" w:hAnsi="Lato"/>
                <w:sz w:val="22"/>
                <w:szCs w:val="22"/>
              </w:rPr>
              <w:t>udes rigorous background checks and</w:t>
            </w:r>
            <w:r w:rsidRPr="005E601E">
              <w:rPr>
                <w:rFonts w:ascii="Lato" w:hAnsi="Lato"/>
                <w:sz w:val="22"/>
                <w:szCs w:val="22"/>
              </w:rPr>
              <w:t xml:space="preserve"> reflects our commitment to the protection of children</w:t>
            </w:r>
            <w:r w:rsidR="00277AAE" w:rsidRPr="005E601E">
              <w:rPr>
                <w:rFonts w:ascii="Lato" w:hAnsi="Lato"/>
                <w:sz w:val="22"/>
                <w:szCs w:val="22"/>
              </w:rPr>
              <w:t xml:space="preserve"> and adults</w:t>
            </w:r>
            <w:r w:rsidRPr="005E601E">
              <w:rPr>
                <w:rFonts w:ascii="Lato" w:hAnsi="Lato"/>
                <w:sz w:val="22"/>
                <w:szCs w:val="22"/>
              </w:rPr>
              <w:t xml:space="preserve"> from abuse.</w:t>
            </w:r>
          </w:p>
          <w:p w14:paraId="34036F39" w14:textId="77777777" w:rsidR="00BB1C79" w:rsidRDefault="00BB1C79" w:rsidP="00072577">
            <w:pPr>
              <w:tabs>
                <w:tab w:val="left" w:pos="984"/>
              </w:tabs>
              <w:rPr>
                <w:rFonts w:ascii="Lato" w:hAnsi="Lato"/>
                <w:sz w:val="22"/>
                <w:szCs w:val="22"/>
              </w:rPr>
            </w:pPr>
          </w:p>
          <w:p w14:paraId="02CEBB99" w14:textId="77777777" w:rsidR="00BB1C79" w:rsidRPr="005E601E" w:rsidRDefault="00505F7E" w:rsidP="00072577">
            <w:pPr>
              <w:tabs>
                <w:tab w:val="left" w:pos="984"/>
              </w:tabs>
              <w:rPr>
                <w:rFonts w:ascii="Lato" w:hAnsi="Lato"/>
                <w:sz w:val="22"/>
                <w:szCs w:val="22"/>
              </w:rPr>
            </w:pPr>
            <w:r w:rsidRPr="00156523">
              <w:rPr>
                <w:rFonts w:ascii="Lato" w:hAnsi="Lato"/>
                <w:noProof/>
                <w:sz w:val="22"/>
                <w:szCs w:val="22"/>
              </w:rPr>
              <w:t>Level 1:  A basic criminal record background (DBS) check is required/equivalent police record check.</w:t>
            </w:r>
          </w:p>
          <w:p w14:paraId="4FFF808C" w14:textId="77777777" w:rsidR="00072577" w:rsidRPr="001217A8" w:rsidRDefault="00072577" w:rsidP="00072577">
            <w:pPr>
              <w:rPr>
                <w:rFonts w:ascii="Lato" w:hAnsi="Lato" w:cs="Mangal"/>
                <w:b/>
                <w:sz w:val="22"/>
                <w:szCs w:val="22"/>
              </w:rPr>
            </w:pPr>
          </w:p>
        </w:tc>
      </w:tr>
    </w:tbl>
    <w:p w14:paraId="6E193349"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072577" w:rsidRPr="005E601E" w14:paraId="16B1CB00" w14:textId="77777777" w:rsidTr="00CB3933">
        <w:tc>
          <w:tcPr>
            <w:tcW w:w="10308" w:type="dxa"/>
            <w:tcBorders>
              <w:bottom w:val="single" w:sz="4" w:space="0" w:color="000000"/>
            </w:tcBorders>
            <w:shd w:val="clear" w:color="auto" w:fill="D5E0E1"/>
          </w:tcPr>
          <w:p w14:paraId="57D16237" w14:textId="77777777" w:rsidR="00072577" w:rsidRPr="005E601E" w:rsidRDefault="000F4917" w:rsidP="00072577">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00994C06" w:rsidRPr="005E601E" w14:paraId="1BF687CC" w14:textId="77777777" w:rsidTr="000F4917">
        <w:tc>
          <w:tcPr>
            <w:tcW w:w="10308" w:type="dxa"/>
            <w:tcBorders>
              <w:bottom w:val="single" w:sz="4" w:space="0" w:color="000000"/>
            </w:tcBorders>
            <w:shd w:val="clear" w:color="auto" w:fill="auto"/>
          </w:tcPr>
          <w:p w14:paraId="3DC56B82"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14:paraId="59BA3005"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56D108D5"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lastRenderedPageBreak/>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14:paraId="2C4CA521"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13679CFC"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14:paraId="08FE39A8" w14:textId="77777777" w:rsidR="000F4917" w:rsidRPr="005E601E" w:rsidRDefault="000F4917" w:rsidP="000F4917">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w14:paraId="5BC46590" w14:textId="77777777" w:rsidR="00072577" w:rsidRPr="005E601E" w:rsidRDefault="00072577" w:rsidP="008A1691">
      <w:pPr>
        <w:rPr>
          <w:rFonts w:ascii="Lato" w:hAnsi="Lato"/>
          <w:b/>
          <w:sz w:val="22"/>
          <w:szCs w:val="22"/>
        </w:rPr>
      </w:pPr>
    </w:p>
    <w:p w14:paraId="187937F5"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31215" w:rsidRPr="005E601E" w14:paraId="0F11B74F" w14:textId="77777777" w:rsidTr="00E31215">
        <w:tc>
          <w:tcPr>
            <w:tcW w:w="10308" w:type="dxa"/>
            <w:gridSpan w:val="5"/>
            <w:tcBorders>
              <w:bottom w:val="single" w:sz="4" w:space="0" w:color="000000"/>
            </w:tcBorders>
            <w:shd w:val="clear" w:color="auto" w:fill="D5E0E1"/>
          </w:tcPr>
          <w:p w14:paraId="7D646208" w14:textId="77777777" w:rsidR="00E31215" w:rsidRPr="005E601E" w:rsidRDefault="00E31215" w:rsidP="00E31215">
            <w:pPr>
              <w:rPr>
                <w:rFonts w:ascii="Lato" w:hAnsi="Lato" w:cs="Mangal"/>
                <w:b/>
                <w:sz w:val="22"/>
                <w:szCs w:val="22"/>
              </w:rPr>
            </w:pPr>
            <w:r w:rsidRPr="005E601E">
              <w:rPr>
                <w:rFonts w:ascii="Lato" w:hAnsi="Lato" w:cs="Mangal"/>
                <w:b/>
                <w:sz w:val="22"/>
                <w:szCs w:val="22"/>
              </w:rPr>
              <w:t>Version Control</w:t>
            </w:r>
            <w:r w:rsidR="008742CD" w:rsidRPr="005E601E">
              <w:rPr>
                <w:rFonts w:ascii="Lato" w:hAnsi="Lato" w:cs="Mangal"/>
                <w:b/>
                <w:sz w:val="22"/>
                <w:szCs w:val="22"/>
              </w:rPr>
              <w:t xml:space="preserve"> and Approval</w:t>
            </w:r>
          </w:p>
        </w:tc>
      </w:tr>
      <w:tr w:rsidR="008742CD" w:rsidRPr="005E601E" w14:paraId="122C6309" w14:textId="77777777" w:rsidTr="008742CD">
        <w:tc>
          <w:tcPr>
            <w:tcW w:w="2061" w:type="dxa"/>
            <w:tcBorders>
              <w:bottom w:val="single" w:sz="4" w:space="0" w:color="000000"/>
            </w:tcBorders>
            <w:shd w:val="clear" w:color="auto" w:fill="D5E0E1"/>
          </w:tcPr>
          <w:p w14:paraId="35B2027A" w14:textId="77777777" w:rsidR="008742CD" w:rsidRPr="005E601E" w:rsidRDefault="008742CD" w:rsidP="00E31215">
            <w:pPr>
              <w:rPr>
                <w:rFonts w:ascii="Lato" w:hAnsi="Lato" w:cs="Mangal"/>
                <w:bCs/>
                <w:sz w:val="22"/>
                <w:szCs w:val="22"/>
              </w:rPr>
            </w:pPr>
            <w:r w:rsidRPr="005E601E">
              <w:rPr>
                <w:rFonts w:ascii="Lato" w:hAnsi="Lato" w:cs="Mangal"/>
                <w:bCs/>
                <w:sz w:val="22"/>
                <w:szCs w:val="22"/>
              </w:rPr>
              <w:t>Version</w:t>
            </w:r>
          </w:p>
        </w:tc>
        <w:tc>
          <w:tcPr>
            <w:tcW w:w="2062" w:type="dxa"/>
            <w:tcBorders>
              <w:bottom w:val="single" w:sz="4" w:space="0" w:color="000000"/>
            </w:tcBorders>
            <w:shd w:val="clear" w:color="auto" w:fill="D5E0E1"/>
          </w:tcPr>
          <w:p w14:paraId="0915E5AE" w14:textId="77777777" w:rsidR="008742CD" w:rsidRPr="005E601E" w:rsidRDefault="008742CD" w:rsidP="00E31215">
            <w:pPr>
              <w:rPr>
                <w:rFonts w:ascii="Lato" w:hAnsi="Lato" w:cs="Mangal"/>
                <w:bCs/>
                <w:sz w:val="22"/>
                <w:szCs w:val="22"/>
              </w:rPr>
            </w:pPr>
            <w:r w:rsidRPr="005E601E">
              <w:rPr>
                <w:rFonts w:ascii="Lato" w:hAnsi="Lato" w:cs="Mangal"/>
                <w:bCs/>
                <w:sz w:val="22"/>
                <w:szCs w:val="22"/>
              </w:rPr>
              <w:t>Date</w:t>
            </w:r>
          </w:p>
        </w:tc>
        <w:tc>
          <w:tcPr>
            <w:tcW w:w="2061" w:type="dxa"/>
            <w:tcBorders>
              <w:bottom w:val="single" w:sz="4" w:space="0" w:color="000000"/>
            </w:tcBorders>
            <w:shd w:val="clear" w:color="auto" w:fill="D5E0E1"/>
          </w:tcPr>
          <w:p w14:paraId="2818F225" w14:textId="77777777" w:rsidR="008742CD" w:rsidRPr="005E601E" w:rsidRDefault="008742CD" w:rsidP="00E31215">
            <w:pPr>
              <w:rPr>
                <w:rFonts w:ascii="Lato" w:hAnsi="Lato" w:cs="Mangal"/>
                <w:bCs/>
                <w:sz w:val="22"/>
                <w:szCs w:val="22"/>
              </w:rPr>
            </w:pPr>
            <w:r w:rsidRPr="005E601E">
              <w:rPr>
                <w:rFonts w:ascii="Lato" w:hAnsi="Lato" w:cs="Mangal"/>
                <w:bCs/>
                <w:sz w:val="22"/>
                <w:szCs w:val="22"/>
              </w:rPr>
              <w:t>Author</w:t>
            </w:r>
          </w:p>
        </w:tc>
        <w:tc>
          <w:tcPr>
            <w:tcW w:w="2062" w:type="dxa"/>
            <w:tcBorders>
              <w:bottom w:val="single" w:sz="4" w:space="0" w:color="000000"/>
            </w:tcBorders>
            <w:shd w:val="clear" w:color="auto" w:fill="D5E0E1"/>
          </w:tcPr>
          <w:p w14:paraId="600E362E" w14:textId="77777777" w:rsidR="008742CD" w:rsidRPr="005E601E" w:rsidRDefault="008742CD" w:rsidP="00E31215">
            <w:pPr>
              <w:rPr>
                <w:rFonts w:ascii="Lato" w:hAnsi="Lato" w:cs="Mangal"/>
                <w:bCs/>
                <w:sz w:val="22"/>
                <w:szCs w:val="22"/>
              </w:rPr>
            </w:pPr>
            <w:r w:rsidRPr="005E601E">
              <w:rPr>
                <w:rFonts w:ascii="Lato" w:hAnsi="Lato" w:cs="Mangal"/>
                <w:bCs/>
                <w:sz w:val="22"/>
                <w:szCs w:val="22"/>
              </w:rPr>
              <w:t>Reviewer</w:t>
            </w:r>
          </w:p>
        </w:tc>
        <w:tc>
          <w:tcPr>
            <w:tcW w:w="2062" w:type="dxa"/>
            <w:tcBorders>
              <w:bottom w:val="single" w:sz="4" w:space="0" w:color="000000"/>
            </w:tcBorders>
            <w:shd w:val="clear" w:color="auto" w:fill="D5E0E1"/>
          </w:tcPr>
          <w:p w14:paraId="1C415A28" w14:textId="77777777" w:rsidR="008742CD" w:rsidRPr="005E601E" w:rsidRDefault="008742CD" w:rsidP="00E31215">
            <w:pPr>
              <w:rPr>
                <w:rFonts w:ascii="Lato" w:hAnsi="Lato" w:cs="Mangal"/>
                <w:bCs/>
                <w:sz w:val="22"/>
                <w:szCs w:val="22"/>
              </w:rPr>
            </w:pPr>
            <w:r w:rsidRPr="005E601E">
              <w:rPr>
                <w:rFonts w:ascii="Lato" w:hAnsi="Lato" w:cs="Mangal"/>
                <w:bCs/>
                <w:sz w:val="22"/>
                <w:szCs w:val="22"/>
              </w:rPr>
              <w:t>Approver</w:t>
            </w:r>
          </w:p>
        </w:tc>
      </w:tr>
      <w:tr w:rsidR="00994C06" w:rsidRPr="005E601E" w14:paraId="3EAD1453" w14:textId="77777777" w:rsidTr="008742CD">
        <w:tc>
          <w:tcPr>
            <w:tcW w:w="2061" w:type="dxa"/>
            <w:shd w:val="clear" w:color="auto" w:fill="auto"/>
          </w:tcPr>
          <w:p w14:paraId="4BE01414" w14:textId="77777777" w:rsidR="000F4917" w:rsidRPr="005E601E" w:rsidRDefault="00D77469" w:rsidP="000F4917">
            <w:pPr>
              <w:rPr>
                <w:rFonts w:ascii="Lato" w:hAnsi="Lato" w:cs="Mangal"/>
                <w:bCs/>
                <w:sz w:val="22"/>
                <w:szCs w:val="22"/>
              </w:rPr>
            </w:pPr>
            <w:r>
              <w:rPr>
                <w:rFonts w:ascii="Lato" w:hAnsi="Lato" w:cs="Mangal"/>
                <w:bCs/>
                <w:sz w:val="22"/>
                <w:szCs w:val="22"/>
              </w:rPr>
              <w:t>3</w:t>
            </w:r>
          </w:p>
        </w:tc>
        <w:tc>
          <w:tcPr>
            <w:tcW w:w="2062" w:type="dxa"/>
            <w:shd w:val="clear" w:color="auto" w:fill="auto"/>
          </w:tcPr>
          <w:p w14:paraId="6E6F2BDD" w14:textId="77777777" w:rsidR="000F4917" w:rsidRPr="005E601E" w:rsidRDefault="00D77469" w:rsidP="000F4917">
            <w:pPr>
              <w:rPr>
                <w:rFonts w:ascii="Lato" w:hAnsi="Lato" w:cs="Mangal"/>
                <w:bCs/>
                <w:sz w:val="22"/>
                <w:szCs w:val="22"/>
              </w:rPr>
            </w:pPr>
            <w:r>
              <w:rPr>
                <w:rFonts w:ascii="Lato" w:hAnsi="Lato" w:cs="Mangal"/>
                <w:bCs/>
                <w:sz w:val="22"/>
                <w:szCs w:val="22"/>
              </w:rPr>
              <w:t>20/9/24</w:t>
            </w:r>
          </w:p>
        </w:tc>
        <w:tc>
          <w:tcPr>
            <w:tcW w:w="2061" w:type="dxa"/>
            <w:shd w:val="clear" w:color="auto" w:fill="auto"/>
          </w:tcPr>
          <w:p w14:paraId="39F2AD01" w14:textId="77777777" w:rsidR="000F4917" w:rsidRPr="005E601E" w:rsidRDefault="000F4917" w:rsidP="000F4917">
            <w:pPr>
              <w:rPr>
                <w:rFonts w:ascii="Lato" w:hAnsi="Lato" w:cs="Mangal"/>
                <w:bCs/>
                <w:sz w:val="22"/>
                <w:szCs w:val="22"/>
              </w:rPr>
            </w:pPr>
          </w:p>
        </w:tc>
        <w:tc>
          <w:tcPr>
            <w:tcW w:w="2062" w:type="dxa"/>
            <w:shd w:val="clear" w:color="auto" w:fill="auto"/>
          </w:tcPr>
          <w:p w14:paraId="2DE3D29C" w14:textId="77777777" w:rsidR="000F4917" w:rsidRPr="005E601E" w:rsidRDefault="00D77469" w:rsidP="000F4917">
            <w:pPr>
              <w:rPr>
                <w:rFonts w:ascii="Lato" w:hAnsi="Lato" w:cs="Mangal"/>
                <w:bCs/>
                <w:sz w:val="22"/>
                <w:szCs w:val="22"/>
              </w:rPr>
            </w:pPr>
            <w:r>
              <w:rPr>
                <w:rFonts w:ascii="Lato" w:hAnsi="Lato" w:cs="Mangal"/>
                <w:bCs/>
                <w:sz w:val="22"/>
                <w:szCs w:val="22"/>
              </w:rPr>
              <w:t>Ish</w:t>
            </w:r>
          </w:p>
        </w:tc>
        <w:tc>
          <w:tcPr>
            <w:tcW w:w="2062" w:type="dxa"/>
            <w:shd w:val="clear" w:color="auto" w:fill="auto"/>
          </w:tcPr>
          <w:p w14:paraId="18137CF2" w14:textId="77777777" w:rsidR="000F4917" w:rsidRPr="005E601E" w:rsidRDefault="000F4917" w:rsidP="000F4917">
            <w:pPr>
              <w:rPr>
                <w:rFonts w:ascii="Lato" w:hAnsi="Lato" w:cs="Mangal"/>
                <w:bCs/>
                <w:sz w:val="22"/>
                <w:szCs w:val="22"/>
              </w:rPr>
            </w:pPr>
          </w:p>
        </w:tc>
      </w:tr>
    </w:tbl>
    <w:p w14:paraId="10F187C7" w14:textId="77777777" w:rsidR="00A719CD" w:rsidRPr="005E601E" w:rsidRDefault="00A719CD" w:rsidP="00412E0E">
      <w:pPr>
        <w:rPr>
          <w:rFonts w:ascii="Lato" w:hAnsi="Lato"/>
          <w:sz w:val="22"/>
          <w:szCs w:val="22"/>
        </w:rPr>
      </w:pPr>
    </w:p>
    <w:p w14:paraId="1CF285AF" w14:textId="77777777" w:rsidR="00E73935" w:rsidRPr="005E601E" w:rsidRDefault="00E73935" w:rsidP="00B7115A">
      <w:pPr>
        <w:ind w:left="1080"/>
        <w:rPr>
          <w:rFonts w:ascii="Lato" w:hAnsi="Lato"/>
          <w:b/>
          <w:sz w:val="22"/>
          <w:szCs w:val="22"/>
        </w:rPr>
      </w:pPr>
    </w:p>
    <w:sectPr w:rsidR="00E73935" w:rsidRPr="005E601E" w:rsidSect="00BB6541">
      <w:footerReference w:type="defaul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BED3A" w14:textId="77777777" w:rsidR="00BD6683" w:rsidRDefault="00BD6683" w:rsidP="00CB745D">
      <w:r>
        <w:separator/>
      </w:r>
    </w:p>
  </w:endnote>
  <w:endnote w:type="continuationSeparator" w:id="0">
    <w:p w14:paraId="13EB05D4" w14:textId="77777777" w:rsidR="00BD6683" w:rsidRDefault="00BD6683"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5E478"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D9F82" w14:textId="77777777" w:rsidR="00BD6683" w:rsidRDefault="00BD6683" w:rsidP="00CB745D">
      <w:r>
        <w:separator/>
      </w:r>
    </w:p>
  </w:footnote>
  <w:footnote w:type="continuationSeparator" w:id="0">
    <w:p w14:paraId="148F9C76" w14:textId="77777777" w:rsidR="00BD6683" w:rsidRDefault="00BD6683"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F307B97"/>
    <w:multiLevelType w:val="hybridMultilevel"/>
    <w:tmpl w:val="30545A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B04039"/>
    <w:multiLevelType w:val="hybridMultilevel"/>
    <w:tmpl w:val="1E424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935AA7"/>
    <w:multiLevelType w:val="hybridMultilevel"/>
    <w:tmpl w:val="0ABC3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A04A29"/>
    <w:multiLevelType w:val="hybridMultilevel"/>
    <w:tmpl w:val="ADEE0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981A0F"/>
    <w:multiLevelType w:val="hybridMultilevel"/>
    <w:tmpl w:val="EC4237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1F40FE"/>
    <w:multiLevelType w:val="hybridMultilevel"/>
    <w:tmpl w:val="9C04F242"/>
    <w:lvl w:ilvl="0" w:tplc="872C3A34">
      <w:start w:val="1"/>
      <w:numFmt w:val="bullet"/>
      <w:lvlText w:val=""/>
      <w:lvlJc w:val="left"/>
      <w:pPr>
        <w:ind w:left="720" w:hanging="360"/>
      </w:pPr>
      <w:rPr>
        <w:rFonts w:ascii="Symbol" w:hAnsi="Symbol" w:hint="default"/>
      </w:rPr>
    </w:lvl>
    <w:lvl w:ilvl="1" w:tplc="4AC49E74">
      <w:start w:val="1"/>
      <w:numFmt w:val="bullet"/>
      <w:lvlText w:val="o"/>
      <w:lvlJc w:val="left"/>
      <w:pPr>
        <w:ind w:left="1440" w:hanging="360"/>
      </w:pPr>
      <w:rPr>
        <w:rFonts w:ascii="Courier New" w:hAnsi="Courier New" w:hint="default"/>
      </w:rPr>
    </w:lvl>
    <w:lvl w:ilvl="2" w:tplc="6F84926C">
      <w:start w:val="1"/>
      <w:numFmt w:val="bullet"/>
      <w:lvlText w:val=""/>
      <w:lvlJc w:val="left"/>
      <w:pPr>
        <w:ind w:left="2160" w:hanging="360"/>
      </w:pPr>
      <w:rPr>
        <w:rFonts w:ascii="Wingdings" w:hAnsi="Wingdings" w:hint="default"/>
      </w:rPr>
    </w:lvl>
    <w:lvl w:ilvl="3" w:tplc="D3ECA9DC">
      <w:start w:val="1"/>
      <w:numFmt w:val="bullet"/>
      <w:lvlText w:val=""/>
      <w:lvlJc w:val="left"/>
      <w:pPr>
        <w:ind w:left="2880" w:hanging="360"/>
      </w:pPr>
      <w:rPr>
        <w:rFonts w:ascii="Symbol" w:hAnsi="Symbol" w:hint="default"/>
      </w:rPr>
    </w:lvl>
    <w:lvl w:ilvl="4" w:tplc="E39EA1DE">
      <w:start w:val="1"/>
      <w:numFmt w:val="bullet"/>
      <w:lvlText w:val="o"/>
      <w:lvlJc w:val="left"/>
      <w:pPr>
        <w:ind w:left="3600" w:hanging="360"/>
      </w:pPr>
      <w:rPr>
        <w:rFonts w:ascii="Courier New" w:hAnsi="Courier New" w:hint="default"/>
      </w:rPr>
    </w:lvl>
    <w:lvl w:ilvl="5" w:tplc="6BF2A82E">
      <w:start w:val="1"/>
      <w:numFmt w:val="bullet"/>
      <w:lvlText w:val=""/>
      <w:lvlJc w:val="left"/>
      <w:pPr>
        <w:ind w:left="4320" w:hanging="360"/>
      </w:pPr>
      <w:rPr>
        <w:rFonts w:ascii="Wingdings" w:hAnsi="Wingdings" w:hint="default"/>
      </w:rPr>
    </w:lvl>
    <w:lvl w:ilvl="6" w:tplc="9DD4741E">
      <w:start w:val="1"/>
      <w:numFmt w:val="bullet"/>
      <w:lvlText w:val=""/>
      <w:lvlJc w:val="left"/>
      <w:pPr>
        <w:ind w:left="5040" w:hanging="360"/>
      </w:pPr>
      <w:rPr>
        <w:rFonts w:ascii="Symbol" w:hAnsi="Symbol" w:hint="default"/>
      </w:rPr>
    </w:lvl>
    <w:lvl w:ilvl="7" w:tplc="17FEB0DC">
      <w:start w:val="1"/>
      <w:numFmt w:val="bullet"/>
      <w:lvlText w:val="o"/>
      <w:lvlJc w:val="left"/>
      <w:pPr>
        <w:ind w:left="5760" w:hanging="360"/>
      </w:pPr>
      <w:rPr>
        <w:rFonts w:ascii="Courier New" w:hAnsi="Courier New" w:hint="default"/>
      </w:rPr>
    </w:lvl>
    <w:lvl w:ilvl="8" w:tplc="9606C982">
      <w:start w:val="1"/>
      <w:numFmt w:val="bullet"/>
      <w:lvlText w:val=""/>
      <w:lvlJc w:val="left"/>
      <w:pPr>
        <w:ind w:left="6480" w:hanging="360"/>
      </w:pPr>
      <w:rPr>
        <w:rFonts w:ascii="Wingdings" w:hAnsi="Wingdings" w:hint="default"/>
      </w:rPr>
    </w:lvl>
  </w:abstractNum>
  <w:num w:numId="1" w16cid:durableId="284507477">
    <w:abstractNumId w:val="12"/>
  </w:num>
  <w:num w:numId="2" w16cid:durableId="1086920242">
    <w:abstractNumId w:val="6"/>
  </w:num>
  <w:num w:numId="3" w16cid:durableId="62878376">
    <w:abstractNumId w:val="4"/>
  </w:num>
  <w:num w:numId="4" w16cid:durableId="1145316980">
    <w:abstractNumId w:val="0"/>
  </w:num>
  <w:num w:numId="5" w16cid:durableId="462846418">
    <w:abstractNumId w:val="1"/>
  </w:num>
  <w:num w:numId="6" w16cid:durableId="1520006232">
    <w:abstractNumId w:val="2"/>
  </w:num>
  <w:num w:numId="7" w16cid:durableId="1407067578">
    <w:abstractNumId w:val="3"/>
  </w:num>
  <w:num w:numId="8" w16cid:durableId="58552911">
    <w:abstractNumId w:val="5"/>
  </w:num>
  <w:num w:numId="9" w16cid:durableId="1410735012">
    <w:abstractNumId w:val="7"/>
  </w:num>
  <w:num w:numId="10" w16cid:durableId="661278357">
    <w:abstractNumId w:val="9"/>
  </w:num>
  <w:num w:numId="11" w16cid:durableId="537737869">
    <w:abstractNumId w:val="10"/>
  </w:num>
  <w:num w:numId="12" w16cid:durableId="355429998">
    <w:abstractNumId w:val="8"/>
  </w:num>
  <w:num w:numId="13" w16cid:durableId="776293950">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F6"/>
    <w:rsid w:val="00032E70"/>
    <w:rsid w:val="00033EB6"/>
    <w:rsid w:val="0004492D"/>
    <w:rsid w:val="00050253"/>
    <w:rsid w:val="00053FF7"/>
    <w:rsid w:val="000703CA"/>
    <w:rsid w:val="000713F4"/>
    <w:rsid w:val="00072577"/>
    <w:rsid w:val="00073810"/>
    <w:rsid w:val="0009637A"/>
    <w:rsid w:val="000C646A"/>
    <w:rsid w:val="000D5B97"/>
    <w:rsid w:val="000E090C"/>
    <w:rsid w:val="000E5221"/>
    <w:rsid w:val="000E6651"/>
    <w:rsid w:val="000F4917"/>
    <w:rsid w:val="0011289B"/>
    <w:rsid w:val="001217A8"/>
    <w:rsid w:val="00134454"/>
    <w:rsid w:val="00134819"/>
    <w:rsid w:val="0015215B"/>
    <w:rsid w:val="001564AB"/>
    <w:rsid w:val="00185184"/>
    <w:rsid w:val="00196601"/>
    <w:rsid w:val="001A3DD2"/>
    <w:rsid w:val="001B1770"/>
    <w:rsid w:val="001C5FEB"/>
    <w:rsid w:val="001C752E"/>
    <w:rsid w:val="001D32DA"/>
    <w:rsid w:val="001E1FCD"/>
    <w:rsid w:val="001E7BB3"/>
    <w:rsid w:val="00206261"/>
    <w:rsid w:val="00213205"/>
    <w:rsid w:val="00225333"/>
    <w:rsid w:val="0023115A"/>
    <w:rsid w:val="00233FBE"/>
    <w:rsid w:val="00241EBD"/>
    <w:rsid w:val="002528ED"/>
    <w:rsid w:val="0026237B"/>
    <w:rsid w:val="00267FE8"/>
    <w:rsid w:val="002776C1"/>
    <w:rsid w:val="00277AAE"/>
    <w:rsid w:val="002948EC"/>
    <w:rsid w:val="00294FF9"/>
    <w:rsid w:val="002E64D8"/>
    <w:rsid w:val="002F4A18"/>
    <w:rsid w:val="002F5970"/>
    <w:rsid w:val="003370FE"/>
    <w:rsid w:val="003C3A8B"/>
    <w:rsid w:val="003D07D3"/>
    <w:rsid w:val="003D5726"/>
    <w:rsid w:val="003E14EE"/>
    <w:rsid w:val="00400C5B"/>
    <w:rsid w:val="004078DD"/>
    <w:rsid w:val="00412E0E"/>
    <w:rsid w:val="00414AD6"/>
    <w:rsid w:val="00427FDB"/>
    <w:rsid w:val="0044289B"/>
    <w:rsid w:val="00462CDF"/>
    <w:rsid w:val="004731E8"/>
    <w:rsid w:val="00475A5E"/>
    <w:rsid w:val="004B56E0"/>
    <w:rsid w:val="004D2E50"/>
    <w:rsid w:val="004D4902"/>
    <w:rsid w:val="004E28BD"/>
    <w:rsid w:val="00505F7E"/>
    <w:rsid w:val="005359F8"/>
    <w:rsid w:val="00535B80"/>
    <w:rsid w:val="0053784E"/>
    <w:rsid w:val="005434E7"/>
    <w:rsid w:val="005445B4"/>
    <w:rsid w:val="00560E4B"/>
    <w:rsid w:val="005610D1"/>
    <w:rsid w:val="0056685F"/>
    <w:rsid w:val="00573D65"/>
    <w:rsid w:val="00581EF4"/>
    <w:rsid w:val="00587B40"/>
    <w:rsid w:val="005910F5"/>
    <w:rsid w:val="005A50FA"/>
    <w:rsid w:val="005B5FBD"/>
    <w:rsid w:val="005D3F5C"/>
    <w:rsid w:val="005D66B6"/>
    <w:rsid w:val="005E601E"/>
    <w:rsid w:val="005F23BD"/>
    <w:rsid w:val="005F57A7"/>
    <w:rsid w:val="0060037E"/>
    <w:rsid w:val="00603A61"/>
    <w:rsid w:val="00622495"/>
    <w:rsid w:val="00625CED"/>
    <w:rsid w:val="00626423"/>
    <w:rsid w:val="0064027E"/>
    <w:rsid w:val="00641BB9"/>
    <w:rsid w:val="006446E7"/>
    <w:rsid w:val="00646627"/>
    <w:rsid w:val="006519F2"/>
    <w:rsid w:val="00660777"/>
    <w:rsid w:val="00677E0F"/>
    <w:rsid w:val="00682617"/>
    <w:rsid w:val="00682F7F"/>
    <w:rsid w:val="006840F0"/>
    <w:rsid w:val="006A30FE"/>
    <w:rsid w:val="006C0C3F"/>
    <w:rsid w:val="006C5DF6"/>
    <w:rsid w:val="006D1AD3"/>
    <w:rsid w:val="006D1DF1"/>
    <w:rsid w:val="006E47ED"/>
    <w:rsid w:val="007403B3"/>
    <w:rsid w:val="00743D15"/>
    <w:rsid w:val="00746EA4"/>
    <w:rsid w:val="0075278E"/>
    <w:rsid w:val="00754706"/>
    <w:rsid w:val="00764D2E"/>
    <w:rsid w:val="007828BE"/>
    <w:rsid w:val="00792956"/>
    <w:rsid w:val="00792D87"/>
    <w:rsid w:val="007966DD"/>
    <w:rsid w:val="007A015E"/>
    <w:rsid w:val="007A2C42"/>
    <w:rsid w:val="007A3D46"/>
    <w:rsid w:val="007C14AA"/>
    <w:rsid w:val="007C2D9B"/>
    <w:rsid w:val="007D25C8"/>
    <w:rsid w:val="007D7312"/>
    <w:rsid w:val="00806587"/>
    <w:rsid w:val="00827910"/>
    <w:rsid w:val="00842576"/>
    <w:rsid w:val="0084261C"/>
    <w:rsid w:val="00852EEC"/>
    <w:rsid w:val="00866538"/>
    <w:rsid w:val="008742CD"/>
    <w:rsid w:val="0088087C"/>
    <w:rsid w:val="008A1691"/>
    <w:rsid w:val="008B5D4C"/>
    <w:rsid w:val="008C5891"/>
    <w:rsid w:val="008C7123"/>
    <w:rsid w:val="008D63DA"/>
    <w:rsid w:val="008F6140"/>
    <w:rsid w:val="008F7742"/>
    <w:rsid w:val="008F7976"/>
    <w:rsid w:val="009071D8"/>
    <w:rsid w:val="00916715"/>
    <w:rsid w:val="00920752"/>
    <w:rsid w:val="00926A70"/>
    <w:rsid w:val="009318B6"/>
    <w:rsid w:val="009419F0"/>
    <w:rsid w:val="00943920"/>
    <w:rsid w:val="00947C69"/>
    <w:rsid w:val="009618A9"/>
    <w:rsid w:val="00963AE0"/>
    <w:rsid w:val="009854DD"/>
    <w:rsid w:val="00994C06"/>
    <w:rsid w:val="009A20A0"/>
    <w:rsid w:val="009A25BE"/>
    <w:rsid w:val="009B2803"/>
    <w:rsid w:val="009C015A"/>
    <w:rsid w:val="009C59F1"/>
    <w:rsid w:val="009D3B82"/>
    <w:rsid w:val="009D5D76"/>
    <w:rsid w:val="009E2DAC"/>
    <w:rsid w:val="009E6D6E"/>
    <w:rsid w:val="009F709C"/>
    <w:rsid w:val="00A059A3"/>
    <w:rsid w:val="00A11161"/>
    <w:rsid w:val="00A338D7"/>
    <w:rsid w:val="00A37705"/>
    <w:rsid w:val="00A5455B"/>
    <w:rsid w:val="00A67C29"/>
    <w:rsid w:val="00A719CD"/>
    <w:rsid w:val="00A823D0"/>
    <w:rsid w:val="00AC222F"/>
    <w:rsid w:val="00AC5140"/>
    <w:rsid w:val="00AD5937"/>
    <w:rsid w:val="00AF08A1"/>
    <w:rsid w:val="00B045B5"/>
    <w:rsid w:val="00B22D75"/>
    <w:rsid w:val="00B40758"/>
    <w:rsid w:val="00B42C23"/>
    <w:rsid w:val="00B53992"/>
    <w:rsid w:val="00B557D5"/>
    <w:rsid w:val="00B67C5E"/>
    <w:rsid w:val="00B7115A"/>
    <w:rsid w:val="00B9754A"/>
    <w:rsid w:val="00BA45F5"/>
    <w:rsid w:val="00BB1C79"/>
    <w:rsid w:val="00BB37E8"/>
    <w:rsid w:val="00BB6541"/>
    <w:rsid w:val="00BC68CC"/>
    <w:rsid w:val="00BC6D47"/>
    <w:rsid w:val="00BD645C"/>
    <w:rsid w:val="00BD6683"/>
    <w:rsid w:val="00BF17A4"/>
    <w:rsid w:val="00BF54FD"/>
    <w:rsid w:val="00C11089"/>
    <w:rsid w:val="00C16734"/>
    <w:rsid w:val="00C221C8"/>
    <w:rsid w:val="00C52093"/>
    <w:rsid w:val="00C52D67"/>
    <w:rsid w:val="00C55986"/>
    <w:rsid w:val="00C8094B"/>
    <w:rsid w:val="00C81C72"/>
    <w:rsid w:val="00C84A80"/>
    <w:rsid w:val="00C939E3"/>
    <w:rsid w:val="00C9467F"/>
    <w:rsid w:val="00CB1D0F"/>
    <w:rsid w:val="00CB3933"/>
    <w:rsid w:val="00CB745D"/>
    <w:rsid w:val="00CC41A4"/>
    <w:rsid w:val="00CD7220"/>
    <w:rsid w:val="00CE0DC9"/>
    <w:rsid w:val="00CE3771"/>
    <w:rsid w:val="00CF02E2"/>
    <w:rsid w:val="00CF2C4B"/>
    <w:rsid w:val="00D00360"/>
    <w:rsid w:val="00D21693"/>
    <w:rsid w:val="00D30D12"/>
    <w:rsid w:val="00D3103B"/>
    <w:rsid w:val="00D31296"/>
    <w:rsid w:val="00D36326"/>
    <w:rsid w:val="00D402D4"/>
    <w:rsid w:val="00D54F09"/>
    <w:rsid w:val="00D576E5"/>
    <w:rsid w:val="00D62F3C"/>
    <w:rsid w:val="00D66BB5"/>
    <w:rsid w:val="00D719F6"/>
    <w:rsid w:val="00D7328D"/>
    <w:rsid w:val="00D770FA"/>
    <w:rsid w:val="00D77469"/>
    <w:rsid w:val="00D832D4"/>
    <w:rsid w:val="00D872AC"/>
    <w:rsid w:val="00D93881"/>
    <w:rsid w:val="00D97536"/>
    <w:rsid w:val="00DA0123"/>
    <w:rsid w:val="00DA4E38"/>
    <w:rsid w:val="00DC1311"/>
    <w:rsid w:val="00DC597B"/>
    <w:rsid w:val="00DE2FC7"/>
    <w:rsid w:val="00DE78BF"/>
    <w:rsid w:val="00DE7E24"/>
    <w:rsid w:val="00DF1819"/>
    <w:rsid w:val="00E073D5"/>
    <w:rsid w:val="00E228B1"/>
    <w:rsid w:val="00E31215"/>
    <w:rsid w:val="00E64B55"/>
    <w:rsid w:val="00E73935"/>
    <w:rsid w:val="00EB087C"/>
    <w:rsid w:val="00EB2315"/>
    <w:rsid w:val="00EB3756"/>
    <w:rsid w:val="00EC729E"/>
    <w:rsid w:val="00EE343D"/>
    <w:rsid w:val="00EF0D6A"/>
    <w:rsid w:val="00EF1F1D"/>
    <w:rsid w:val="00F00EAE"/>
    <w:rsid w:val="00F02E56"/>
    <w:rsid w:val="00F13ABA"/>
    <w:rsid w:val="00F15683"/>
    <w:rsid w:val="00F26727"/>
    <w:rsid w:val="00F30A43"/>
    <w:rsid w:val="00F64009"/>
    <w:rsid w:val="00F84AC2"/>
    <w:rsid w:val="00F95BD6"/>
    <w:rsid w:val="00FB425D"/>
    <w:rsid w:val="00FC0D8F"/>
    <w:rsid w:val="00FC3D17"/>
    <w:rsid w:val="00FD24DB"/>
    <w:rsid w:val="00FD40F3"/>
    <w:rsid w:val="00FF4893"/>
    <w:rsid w:val="00FF6C83"/>
    <w:rsid w:val="017903CC"/>
    <w:rsid w:val="0210E84C"/>
    <w:rsid w:val="077E140F"/>
    <w:rsid w:val="0C900BCA"/>
    <w:rsid w:val="0EE5A84A"/>
    <w:rsid w:val="104F90C1"/>
    <w:rsid w:val="1235AF6C"/>
    <w:rsid w:val="19657C6B"/>
    <w:rsid w:val="1A2E81B4"/>
    <w:rsid w:val="1D9CC143"/>
    <w:rsid w:val="1FE588DA"/>
    <w:rsid w:val="269C26DF"/>
    <w:rsid w:val="295A85E3"/>
    <w:rsid w:val="354DF45B"/>
    <w:rsid w:val="35597710"/>
    <w:rsid w:val="36566183"/>
    <w:rsid w:val="3733F4B3"/>
    <w:rsid w:val="37DC94EB"/>
    <w:rsid w:val="3A5612BD"/>
    <w:rsid w:val="3A5BFA6D"/>
    <w:rsid w:val="429BEAE9"/>
    <w:rsid w:val="4510AD1D"/>
    <w:rsid w:val="457E1D40"/>
    <w:rsid w:val="4D33921F"/>
    <w:rsid w:val="53B20570"/>
    <w:rsid w:val="56E5B960"/>
    <w:rsid w:val="5978268F"/>
    <w:rsid w:val="59912DBE"/>
    <w:rsid w:val="5A91B4BF"/>
    <w:rsid w:val="5B5ABACC"/>
    <w:rsid w:val="5C057ABB"/>
    <w:rsid w:val="5C97F484"/>
    <w:rsid w:val="5CFCEC37"/>
    <w:rsid w:val="63E6F84D"/>
    <w:rsid w:val="6ABEC1F7"/>
    <w:rsid w:val="6D47A6B5"/>
    <w:rsid w:val="6D68AC16"/>
    <w:rsid w:val="6F69940D"/>
    <w:rsid w:val="75645114"/>
    <w:rsid w:val="75722FC4"/>
    <w:rsid w:val="76B6D2AC"/>
    <w:rsid w:val="77525475"/>
    <w:rsid w:val="7E5D9079"/>
    <w:rsid w:val="7E8027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1EF27E"/>
  <w15:chartTrackingRefBased/>
  <w15:docId w15:val="{D011A508-5A23-419C-ABF2-BAE52D0E3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8CC"/>
    <w:rPr>
      <w:sz w:val="24"/>
      <w:szCs w:val="24"/>
      <w:lang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customStyle="1" w:styleId="CommentTextChar">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109248568">
      <w:bodyDiv w:val="1"/>
      <w:marLeft w:val="0"/>
      <w:marRight w:val="0"/>
      <w:marTop w:val="0"/>
      <w:marBottom w:val="0"/>
      <w:divBdr>
        <w:top w:val="none" w:sz="0" w:space="0" w:color="auto"/>
        <w:left w:val="none" w:sz="0" w:space="0" w:color="auto"/>
        <w:bottom w:val="none" w:sz="0" w:space="0" w:color="auto"/>
        <w:right w:val="none" w:sz="0" w:space="0" w:color="auto"/>
      </w:divBdr>
    </w:div>
    <w:div w:id="206071806">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935282405">
      <w:bodyDiv w:val="1"/>
      <w:marLeft w:val="0"/>
      <w:marRight w:val="0"/>
      <w:marTop w:val="0"/>
      <w:marBottom w:val="0"/>
      <w:divBdr>
        <w:top w:val="none" w:sz="0" w:space="0" w:color="auto"/>
        <w:left w:val="none" w:sz="0" w:space="0" w:color="auto"/>
        <w:bottom w:val="none" w:sz="0" w:space="0" w:color="auto"/>
        <w:right w:val="none" w:sz="0" w:space="0" w:color="auto"/>
      </w:divBdr>
    </w:div>
    <w:div w:id="1663267158">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 w:id="211971516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C087623989524EB8501CC0708E2842" ma:contentTypeVersion="6" ma:contentTypeDescription="Create a new document." ma:contentTypeScope="" ma:versionID="a670abced29e4c50466cbda2fba57c4a">
  <xsd:schema xmlns:xsd="http://www.w3.org/2001/XMLSchema" xmlns:xs="http://www.w3.org/2001/XMLSchema" xmlns:p="http://schemas.microsoft.com/office/2006/metadata/properties" xmlns:ns2="21d57fa0-60cc-4b30-b926-1edf4836ef5e" xmlns:ns3="fcb118ef-4d01-4676-9a5a-a20243ecd6ed" targetNamespace="http://schemas.microsoft.com/office/2006/metadata/properties" ma:root="true" ma:fieldsID="b20148f80ecb416c7cdb258621be5ffd" ns2:_="" ns3:_="">
    <xsd:import namespace="21d57fa0-60cc-4b30-b926-1edf4836ef5e"/>
    <xsd:import namespace="fcb118ef-4d01-4676-9a5a-a20243ecd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57fa0-60cc-4b30-b926-1edf4836e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b118ef-4d01-4676-9a5a-a20243ecd6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EF80BD-E9BF-47A4-B792-317B19575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d57fa0-60cc-4b30-b926-1edf4836ef5e"/>
    <ds:schemaRef ds:uri="fcb118ef-4d01-4676-9a5a-a20243ecd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6939F4-D79B-4B08-9981-CD02925E7C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EACDFE-6F9B-458C-A946-18675ABB5DAB}">
  <ds:schemaRefs>
    <ds:schemaRef ds:uri="http://schemas.openxmlformats.org/officeDocument/2006/bibliography"/>
  </ds:schemaRefs>
</ds:datastoreItem>
</file>

<file path=customXml/itemProps4.xml><?xml version="1.0" encoding="utf-8"?>
<ds:datastoreItem xmlns:ds="http://schemas.openxmlformats.org/officeDocument/2006/customXml" ds:itemID="{1A5110BB-BDC0-4813-BE3B-360A238EF2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1188</Words>
  <Characters>6775</Characters>
  <Application>Microsoft Office Word</Application>
  <DocSecurity>0</DocSecurity>
  <Lines>56</Lines>
  <Paragraphs>15</Paragraphs>
  <ScaleCrop>false</ScaleCrop>
  <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Dogan, Sinan</cp:lastModifiedBy>
  <cp:revision>7</cp:revision>
  <cp:lastPrinted>2024-07-22T14:32:00Z</cp:lastPrinted>
  <dcterms:created xsi:type="dcterms:W3CDTF">2024-11-18T15:23:00Z</dcterms:created>
  <dcterms:modified xsi:type="dcterms:W3CDTF">2024-12-12T10:07:00Z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0x0101008A0221F84AE4CB42A1E6F9BBA89B51EF</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ies>
</file>